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39AD2E" w14:textId="77777777" w:rsidR="000114DE" w:rsidRPr="000874E3" w:rsidRDefault="000114DE" w:rsidP="000114DE">
      <w:pPr>
        <w:rPr>
          <w:rFonts w:ascii="Times New Roman" w:hAnsi="Times New Roman" w:cs="Times New Roman"/>
          <w:b/>
          <w:lang w:val="en-CA"/>
        </w:rPr>
      </w:pPr>
      <w:r w:rsidRPr="000874E3">
        <w:rPr>
          <w:rFonts w:ascii="Times New Roman" w:hAnsi="Times New Roman" w:cs="Times New Roman"/>
          <w:b/>
          <w:lang w:val="en-CA"/>
        </w:rPr>
        <w:t>NAME</w:t>
      </w:r>
      <w:proofErr w:type="gramStart"/>
      <w:r w:rsidRPr="000874E3">
        <w:rPr>
          <w:rFonts w:ascii="Times New Roman" w:hAnsi="Times New Roman" w:cs="Times New Roman"/>
          <w:b/>
          <w:lang w:val="en-CA"/>
        </w:rPr>
        <w:t>:_</w:t>
      </w:r>
      <w:proofErr w:type="gramEnd"/>
      <w:r w:rsidRPr="000874E3">
        <w:rPr>
          <w:rFonts w:ascii="Times New Roman" w:hAnsi="Times New Roman" w:cs="Times New Roman"/>
          <w:b/>
          <w:lang w:val="en-CA"/>
        </w:rPr>
        <w:t>_______________________________</w:t>
      </w:r>
      <w:r w:rsidRPr="000874E3">
        <w:rPr>
          <w:rFonts w:ascii="Times New Roman" w:hAnsi="Times New Roman" w:cs="Times New Roman"/>
          <w:b/>
          <w:lang w:val="en-CA"/>
        </w:rPr>
        <w:tab/>
        <w:t>Student #_____________________</w:t>
      </w:r>
      <w:r w:rsidRPr="000874E3">
        <w:rPr>
          <w:rFonts w:ascii="Times New Roman" w:hAnsi="Times New Roman" w:cs="Times New Roman"/>
          <w:b/>
          <w:lang w:val="en-CA"/>
        </w:rPr>
        <w:br/>
      </w:r>
    </w:p>
    <w:p w14:paraId="3EB56C8B" w14:textId="77777777" w:rsidR="000114DE" w:rsidRPr="000874E3" w:rsidRDefault="000114DE" w:rsidP="000114DE">
      <w:pPr>
        <w:rPr>
          <w:rFonts w:ascii="Times New Roman" w:hAnsi="Times New Roman" w:cs="Times New Roman"/>
          <w:b/>
          <w:lang w:val="en-CA"/>
        </w:rPr>
      </w:pPr>
      <w:r w:rsidRPr="000874E3">
        <w:rPr>
          <w:rFonts w:ascii="Times New Roman" w:hAnsi="Times New Roman" w:cs="Times New Roman"/>
          <w:b/>
          <w:lang w:val="en-CA"/>
        </w:rPr>
        <w:t>NAME</w:t>
      </w:r>
      <w:proofErr w:type="gramStart"/>
      <w:r w:rsidRPr="000874E3">
        <w:rPr>
          <w:rFonts w:ascii="Times New Roman" w:hAnsi="Times New Roman" w:cs="Times New Roman"/>
          <w:b/>
          <w:lang w:val="en-CA"/>
        </w:rPr>
        <w:t>:_</w:t>
      </w:r>
      <w:proofErr w:type="gramEnd"/>
      <w:r w:rsidRPr="000874E3">
        <w:rPr>
          <w:rFonts w:ascii="Times New Roman" w:hAnsi="Times New Roman" w:cs="Times New Roman"/>
          <w:b/>
          <w:lang w:val="en-CA"/>
        </w:rPr>
        <w:t>_______________________________</w:t>
      </w:r>
      <w:r w:rsidRPr="000874E3">
        <w:rPr>
          <w:rFonts w:ascii="Times New Roman" w:hAnsi="Times New Roman" w:cs="Times New Roman"/>
          <w:b/>
          <w:lang w:val="en-CA"/>
        </w:rPr>
        <w:tab/>
        <w:t>Student #_____________________</w:t>
      </w:r>
      <w:r w:rsidRPr="000874E3">
        <w:rPr>
          <w:rFonts w:ascii="Times New Roman" w:hAnsi="Times New Roman" w:cs="Times New Roman"/>
          <w:b/>
          <w:lang w:val="en-CA"/>
        </w:rPr>
        <w:br/>
      </w:r>
    </w:p>
    <w:p w14:paraId="5111D820" w14:textId="77777777" w:rsidR="000114DE" w:rsidRPr="000874E3" w:rsidRDefault="000114DE" w:rsidP="000114DE">
      <w:pPr>
        <w:rPr>
          <w:rFonts w:ascii="Times New Roman" w:hAnsi="Times New Roman" w:cs="Times New Roman"/>
          <w:b/>
          <w:lang w:val="en-CA"/>
        </w:rPr>
      </w:pPr>
      <w:r w:rsidRPr="000874E3">
        <w:rPr>
          <w:rFonts w:ascii="Times New Roman" w:hAnsi="Times New Roman" w:cs="Times New Roman"/>
          <w:b/>
          <w:lang w:val="en-CA"/>
        </w:rPr>
        <w:t>NAME</w:t>
      </w:r>
      <w:proofErr w:type="gramStart"/>
      <w:r w:rsidRPr="000874E3">
        <w:rPr>
          <w:rFonts w:ascii="Times New Roman" w:hAnsi="Times New Roman" w:cs="Times New Roman"/>
          <w:b/>
          <w:lang w:val="en-CA"/>
        </w:rPr>
        <w:t>:_</w:t>
      </w:r>
      <w:proofErr w:type="gramEnd"/>
      <w:r w:rsidRPr="000874E3">
        <w:rPr>
          <w:rFonts w:ascii="Times New Roman" w:hAnsi="Times New Roman" w:cs="Times New Roman"/>
          <w:b/>
          <w:lang w:val="en-CA"/>
        </w:rPr>
        <w:t>_______________________________</w:t>
      </w:r>
      <w:r w:rsidRPr="000874E3">
        <w:rPr>
          <w:rFonts w:ascii="Times New Roman" w:hAnsi="Times New Roman" w:cs="Times New Roman"/>
          <w:b/>
          <w:lang w:val="en-CA"/>
        </w:rPr>
        <w:tab/>
        <w:t>Student #_____________________</w:t>
      </w:r>
      <w:r w:rsidRPr="000874E3">
        <w:rPr>
          <w:rFonts w:ascii="Times New Roman" w:hAnsi="Times New Roman" w:cs="Times New Roman"/>
          <w:b/>
          <w:lang w:val="en-CA"/>
        </w:rPr>
        <w:br/>
      </w:r>
    </w:p>
    <w:p w14:paraId="349D3657" w14:textId="1249F640" w:rsidR="0017429F" w:rsidRDefault="0017429F" w:rsidP="0017429F">
      <w:pPr>
        <w:rPr>
          <w:b/>
        </w:rPr>
      </w:pPr>
      <w:r w:rsidRPr="00784D3F">
        <w:rPr>
          <w:b/>
        </w:rPr>
        <w:t xml:space="preserve">Problem Set # </w:t>
      </w:r>
      <w:r w:rsidR="008B4F5C">
        <w:rPr>
          <w:b/>
        </w:rPr>
        <w:t>4</w:t>
      </w:r>
      <w:r w:rsidRPr="00784D3F">
        <w:rPr>
          <w:b/>
        </w:rPr>
        <w:t xml:space="preserve"> –</w:t>
      </w:r>
      <w:r>
        <w:rPr>
          <w:b/>
        </w:rPr>
        <w:t xml:space="preserve"> Due </w:t>
      </w:r>
      <w:r w:rsidR="004C4CDE">
        <w:rPr>
          <w:b/>
        </w:rPr>
        <w:t xml:space="preserve">Fri., </w:t>
      </w:r>
      <w:r w:rsidR="001C33F6">
        <w:rPr>
          <w:b/>
        </w:rPr>
        <w:t>Nov</w:t>
      </w:r>
      <w:r w:rsidR="004C4CDE">
        <w:rPr>
          <w:b/>
        </w:rPr>
        <w:t xml:space="preserve">. </w:t>
      </w:r>
      <w:r w:rsidR="00E44435">
        <w:rPr>
          <w:b/>
        </w:rPr>
        <w:t>1</w:t>
      </w:r>
    </w:p>
    <w:p w14:paraId="61A495A5" w14:textId="72FCE264" w:rsidR="00E44435" w:rsidRDefault="00E44435" w:rsidP="00E44435">
      <w:pPr>
        <w:rPr>
          <w:lang w:val="en-CA"/>
        </w:rPr>
      </w:pPr>
      <w:proofErr w:type="gramStart"/>
      <w:r>
        <w:t xml:space="preserve">This is the </w:t>
      </w:r>
      <w:proofErr w:type="spellStart"/>
      <w:r>
        <w:t>fouth</w:t>
      </w:r>
      <w:proofErr w:type="spellEnd"/>
      <w:r>
        <w:t xml:space="preserve"> of </w:t>
      </w:r>
      <w:r w:rsidRPr="00814680">
        <w:t>six</w:t>
      </w:r>
      <w:r>
        <w:t xml:space="preserve"> problem sets that will count towards your final grade.</w:t>
      </w:r>
      <w:proofErr w:type="gramEnd"/>
      <w:r>
        <w:t xml:space="preserve"> The problem set is due </w:t>
      </w:r>
      <w:r>
        <w:rPr>
          <w:b/>
        </w:rPr>
        <w:t>at the start of lecture</w:t>
      </w:r>
      <w:r>
        <w:t xml:space="preserve"> on </w:t>
      </w:r>
      <w:r w:rsidRPr="003F778A">
        <w:t xml:space="preserve">Friday, </w:t>
      </w:r>
      <w:r>
        <w:t xml:space="preserve">Nov 1. </w:t>
      </w:r>
      <w:r>
        <w:rPr>
          <w:lang w:val="en-CA"/>
        </w:rPr>
        <w:t xml:space="preserve">You may work in groups of up to three people (and are encouraged to do so). Please hand in one assignment per group with up to three names listed. Late assignments will be penalized 20% per day or part thereof. </w:t>
      </w:r>
      <w:r>
        <w:rPr>
          <w:b/>
          <w:lang w:val="en-CA"/>
        </w:rPr>
        <w:t>Staple multiple pages together</w:t>
      </w:r>
      <w:r>
        <w:rPr>
          <w:lang w:val="en-CA"/>
        </w:rPr>
        <w:t xml:space="preserve"> –no paper clips or folded </w:t>
      </w:r>
      <w:proofErr w:type="gramStart"/>
      <w:r>
        <w:rPr>
          <w:lang w:val="en-CA"/>
        </w:rPr>
        <w:t>corners</w:t>
      </w:r>
      <w:proofErr w:type="gramEnd"/>
      <w:r>
        <w:rPr>
          <w:lang w:val="en-CA"/>
        </w:rPr>
        <w:t xml:space="preserve"> as sheets inevitably get lost. </w:t>
      </w:r>
      <w:r w:rsidRPr="00D41258">
        <w:rPr>
          <w:b/>
          <w:lang w:val="en-CA"/>
        </w:rPr>
        <w:t>S</w:t>
      </w:r>
      <w:r>
        <w:rPr>
          <w:b/>
          <w:lang w:val="en-CA"/>
        </w:rPr>
        <w:t>how your work.</w:t>
      </w:r>
      <w:r>
        <w:rPr>
          <w:lang w:val="en-CA"/>
        </w:rPr>
        <w:t xml:space="preserve"> Incorrect answers with some correct work will receive part marks; correct answers with no work might not receive full marks.</w:t>
      </w:r>
    </w:p>
    <w:p w14:paraId="760BDE01" w14:textId="77777777" w:rsidR="0059221E" w:rsidRDefault="0059221E" w:rsidP="008B4F5C"/>
    <w:p w14:paraId="4050CA3E" w14:textId="055A0BE9" w:rsidR="0059221E" w:rsidRPr="002E662D" w:rsidRDefault="0059221E" w:rsidP="0059221E">
      <w:r>
        <w:t xml:space="preserve">1. </w:t>
      </w:r>
      <w:r w:rsidRPr="0059221E">
        <w:t xml:space="preserve">Assume a large population </w:t>
      </w:r>
      <w:proofErr w:type="gramStart"/>
      <w:r w:rsidRPr="0059221E">
        <w:t>is subdivided</w:t>
      </w:r>
      <w:proofErr w:type="gramEnd"/>
      <w:r w:rsidRPr="0059221E">
        <w:t xml:space="preserve"> into smaller subpopulations within which mating is random. Drift occurs over a number of generations, yielding an </w:t>
      </w:r>
      <w:r w:rsidRPr="0059221E">
        <w:rPr>
          <w:i/>
          <w:iCs/>
        </w:rPr>
        <w:t>F</w:t>
      </w:r>
      <w:r w:rsidRPr="0059221E">
        <w:rPr>
          <w:i/>
          <w:iCs/>
          <w:vertAlign w:val="subscript"/>
        </w:rPr>
        <w:t>ST</w:t>
      </w:r>
      <w:r w:rsidRPr="0059221E">
        <w:t xml:space="preserve"> of 1/16. Now suppose that a </w:t>
      </w:r>
      <w:proofErr w:type="gramStart"/>
      <w:r w:rsidRPr="0059221E">
        <w:t>first-cousin</w:t>
      </w:r>
      <w:proofErr w:type="gramEnd"/>
      <w:r w:rsidRPr="0059221E">
        <w:t xml:space="preserve"> mating takes place in one of the subpopulations. </w:t>
      </w:r>
      <w:r w:rsidR="00C845D9">
        <w:t xml:space="preserve">a) </w:t>
      </w:r>
      <w:r w:rsidRPr="0059221E">
        <w:t>What is the probability of identity by descent (</w:t>
      </w:r>
      <w:r w:rsidRPr="0059221E">
        <w:rPr>
          <w:i/>
          <w:iCs/>
        </w:rPr>
        <w:t>f</w:t>
      </w:r>
      <w:r w:rsidRPr="0059221E">
        <w:t xml:space="preserve"> = </w:t>
      </w:r>
      <w:r w:rsidRPr="0059221E">
        <w:rPr>
          <w:i/>
          <w:iCs/>
        </w:rPr>
        <w:t>F</w:t>
      </w:r>
      <w:r w:rsidRPr="0059221E">
        <w:rPr>
          <w:i/>
          <w:iCs/>
          <w:vertAlign w:val="subscript"/>
        </w:rPr>
        <w:t>IS</w:t>
      </w:r>
      <w:r w:rsidRPr="0059221E">
        <w:t xml:space="preserve">) in the offspring of this mating caused by the inbreeding alone (i.e. assume the ancestors are not themselves inbred)? </w:t>
      </w:r>
      <w:r w:rsidR="00C845D9">
        <w:t xml:space="preserve">b) </w:t>
      </w:r>
      <w:r w:rsidRPr="0059221E">
        <w:t>What is the total probability of IBD (</w:t>
      </w:r>
      <w:r w:rsidRPr="0059221E">
        <w:rPr>
          <w:i/>
          <w:iCs/>
        </w:rPr>
        <w:t>F</w:t>
      </w:r>
      <w:r w:rsidRPr="0059221E">
        <w:rPr>
          <w:i/>
          <w:iCs/>
          <w:vertAlign w:val="subscript"/>
        </w:rPr>
        <w:t>IT</w:t>
      </w:r>
      <w:r w:rsidRPr="0059221E">
        <w:t>) in th</w:t>
      </w:r>
      <w:r w:rsidR="000355AC">
        <w:t>is</w:t>
      </w:r>
      <w:r w:rsidRPr="0059221E">
        <w:t xml:space="preserve"> offspring</w:t>
      </w:r>
      <w:r w:rsidR="000355AC">
        <w:t xml:space="preserve"> including that arising from inbreeding and drift</w:t>
      </w:r>
      <w:r w:rsidRPr="0059221E">
        <w:t>?</w:t>
      </w:r>
      <w:r w:rsidR="000B762C">
        <w:t xml:space="preserve"> </w:t>
      </w:r>
    </w:p>
    <w:p w14:paraId="766B8C5B" w14:textId="77777777" w:rsidR="0059221E" w:rsidRDefault="0059221E" w:rsidP="008B4F5C"/>
    <w:p w14:paraId="586B75B2" w14:textId="77777777" w:rsidR="000355AC" w:rsidRDefault="000355AC" w:rsidP="008B4F5C"/>
    <w:p w14:paraId="2D8F0D0D" w14:textId="28955DA4" w:rsidR="000114DE" w:rsidRDefault="000114DE" w:rsidP="000114DE">
      <w:pPr>
        <w:rPr>
          <w:color w:val="000000" w:themeColor="text1"/>
        </w:rPr>
      </w:pPr>
      <w:r>
        <w:rPr>
          <w:color w:val="000000" w:themeColor="text1"/>
        </w:rPr>
        <w:t>2</w:t>
      </w:r>
      <w:r w:rsidRPr="00BA2868">
        <w:rPr>
          <w:color w:val="000000" w:themeColor="text1"/>
        </w:rPr>
        <w:t xml:space="preserve">. </w:t>
      </w:r>
      <w:r>
        <w:rPr>
          <w:color w:val="000000" w:themeColor="text1"/>
        </w:rPr>
        <w:t xml:space="preserve">A population geneticist is </w:t>
      </w:r>
      <w:r w:rsidR="00C845D9">
        <w:rPr>
          <w:color w:val="000000" w:themeColor="text1"/>
        </w:rPr>
        <w:t xml:space="preserve">interested </w:t>
      </w:r>
      <w:r w:rsidR="008A463E">
        <w:rPr>
          <w:color w:val="000000" w:themeColor="text1"/>
        </w:rPr>
        <w:t xml:space="preserve">in whether populations of garter snakes </w:t>
      </w:r>
      <w:proofErr w:type="gramStart"/>
      <w:r w:rsidR="008A463E">
        <w:rPr>
          <w:color w:val="000000" w:themeColor="text1"/>
        </w:rPr>
        <w:t>are genetically structured</w:t>
      </w:r>
      <w:proofErr w:type="gramEnd"/>
      <w:r w:rsidR="008A463E">
        <w:rPr>
          <w:color w:val="000000" w:themeColor="text1"/>
        </w:rPr>
        <w:t xml:space="preserve"> by a road that passes through their habitat. </w:t>
      </w:r>
      <w:r>
        <w:rPr>
          <w:color w:val="000000" w:themeColor="text1"/>
        </w:rPr>
        <w:t xml:space="preserve">To address this, </w:t>
      </w:r>
      <w:r w:rsidR="000C2A0F">
        <w:rPr>
          <w:color w:val="000000" w:themeColor="text1"/>
        </w:rPr>
        <w:t>she</w:t>
      </w:r>
      <w:r>
        <w:rPr>
          <w:color w:val="000000" w:themeColor="text1"/>
        </w:rPr>
        <w:t xml:space="preserve"> estimate</w:t>
      </w:r>
      <w:r w:rsidR="000C2A0F">
        <w:rPr>
          <w:color w:val="000000" w:themeColor="text1"/>
        </w:rPr>
        <w:t>s</w:t>
      </w:r>
      <w:r>
        <w:rPr>
          <w:color w:val="000000" w:themeColor="text1"/>
        </w:rPr>
        <w:t xml:space="preserve"> allele frequencies for a </w:t>
      </w:r>
      <w:proofErr w:type="spellStart"/>
      <w:r>
        <w:rPr>
          <w:color w:val="000000" w:themeColor="text1"/>
        </w:rPr>
        <w:t>biallelic</w:t>
      </w:r>
      <w:proofErr w:type="spellEnd"/>
      <w:r>
        <w:rPr>
          <w:color w:val="000000" w:themeColor="text1"/>
        </w:rPr>
        <w:t xml:space="preserve"> locus from each of </w:t>
      </w:r>
      <w:proofErr w:type="gramStart"/>
      <w:r w:rsidR="008A463E">
        <w:rPr>
          <w:color w:val="000000" w:themeColor="text1"/>
        </w:rPr>
        <w:t>6</w:t>
      </w:r>
      <w:proofErr w:type="gramEnd"/>
      <w:r w:rsidR="008A463E">
        <w:rPr>
          <w:color w:val="000000" w:themeColor="text1"/>
        </w:rPr>
        <w:t xml:space="preserve"> subpopulations (3 on either side of the road), yielding the following results:</w:t>
      </w:r>
    </w:p>
    <w:p w14:paraId="0AB1A98B" w14:textId="2DCF4DAC" w:rsidR="008A463E" w:rsidRDefault="008A463E" w:rsidP="000114DE">
      <w:pPr>
        <w:rPr>
          <w:color w:val="000000" w:themeColor="text1"/>
        </w:rPr>
      </w:pPr>
    </w:p>
    <w:p w14:paraId="04E3961B" w14:textId="0DC6402A" w:rsidR="008A463E" w:rsidRDefault="008A463E" w:rsidP="000114DE">
      <w:pPr>
        <w:rPr>
          <w:color w:val="000000" w:themeColor="text1"/>
        </w:rPr>
      </w:pPr>
      <w:r>
        <w:rPr>
          <w:color w:val="000000" w:themeColor="text1"/>
        </w:rPr>
        <w:t xml:space="preserve">West of road: p = 0.15, 0.4, </w:t>
      </w:r>
      <w:r w:rsidR="000C2A0F">
        <w:rPr>
          <w:color w:val="000000" w:themeColor="text1"/>
        </w:rPr>
        <w:t xml:space="preserve">and </w:t>
      </w:r>
      <w:r>
        <w:rPr>
          <w:color w:val="000000" w:themeColor="text1"/>
        </w:rPr>
        <w:t>0.05</w:t>
      </w:r>
    </w:p>
    <w:p w14:paraId="2C7B7F99" w14:textId="6D806BFB" w:rsidR="008A463E" w:rsidRDefault="008A463E" w:rsidP="000114DE">
      <w:pPr>
        <w:rPr>
          <w:color w:val="000000" w:themeColor="text1"/>
        </w:rPr>
      </w:pPr>
      <w:r>
        <w:rPr>
          <w:color w:val="000000" w:themeColor="text1"/>
        </w:rPr>
        <w:t xml:space="preserve">East of road: p = 0.02, 0.1, </w:t>
      </w:r>
      <w:r w:rsidR="000C2A0F">
        <w:rPr>
          <w:color w:val="000000" w:themeColor="text1"/>
        </w:rPr>
        <w:t xml:space="preserve">and </w:t>
      </w:r>
      <w:r>
        <w:rPr>
          <w:color w:val="000000" w:themeColor="text1"/>
        </w:rPr>
        <w:t>0.6</w:t>
      </w:r>
    </w:p>
    <w:p w14:paraId="53C56A65" w14:textId="77777777" w:rsidR="008A463E" w:rsidRDefault="008A463E" w:rsidP="000114DE">
      <w:pPr>
        <w:rPr>
          <w:color w:val="000000" w:themeColor="text1"/>
        </w:rPr>
      </w:pPr>
    </w:p>
    <w:p w14:paraId="113C9753" w14:textId="42E88FF8" w:rsidR="000114DE" w:rsidRPr="00FF4DD9" w:rsidRDefault="000114DE" w:rsidP="000114DE">
      <w:pPr>
        <w:rPr>
          <w:color w:val="000000" w:themeColor="text1"/>
        </w:rPr>
      </w:pPr>
      <w:r w:rsidRPr="00FF4DD9">
        <w:rPr>
          <w:color w:val="000000" w:themeColor="text1"/>
        </w:rPr>
        <w:t xml:space="preserve">a) Calculate </w:t>
      </w:r>
      <w:r w:rsidRPr="00FF4DD9">
        <w:rPr>
          <w:i/>
          <w:iCs/>
          <w:color w:val="000000" w:themeColor="text1"/>
        </w:rPr>
        <w:t>F</w:t>
      </w:r>
      <w:r w:rsidRPr="00FF4DD9">
        <w:rPr>
          <w:i/>
          <w:iCs/>
          <w:color w:val="000000" w:themeColor="text1"/>
          <w:vertAlign w:val="subscript"/>
        </w:rPr>
        <w:t>SR</w:t>
      </w:r>
      <w:r w:rsidRPr="00FF4DD9">
        <w:rPr>
          <w:color w:val="000000" w:themeColor="text1"/>
        </w:rPr>
        <w:t xml:space="preserve">, </w:t>
      </w:r>
      <w:r w:rsidRPr="00FF4DD9">
        <w:rPr>
          <w:i/>
          <w:iCs/>
          <w:color w:val="000000" w:themeColor="text1"/>
        </w:rPr>
        <w:t>F</w:t>
      </w:r>
      <w:r w:rsidRPr="00FF4DD9">
        <w:rPr>
          <w:i/>
          <w:iCs/>
          <w:color w:val="000000" w:themeColor="text1"/>
          <w:vertAlign w:val="subscript"/>
        </w:rPr>
        <w:t>RT</w:t>
      </w:r>
      <w:r w:rsidRPr="00FF4DD9">
        <w:rPr>
          <w:color w:val="000000" w:themeColor="text1"/>
        </w:rPr>
        <w:t xml:space="preserve">, and </w:t>
      </w:r>
      <w:r w:rsidRPr="00FF4DD9">
        <w:rPr>
          <w:i/>
          <w:iCs/>
          <w:color w:val="000000" w:themeColor="text1"/>
        </w:rPr>
        <w:t>F</w:t>
      </w:r>
      <w:r w:rsidRPr="00FF4DD9">
        <w:rPr>
          <w:i/>
          <w:iCs/>
          <w:color w:val="000000" w:themeColor="text1"/>
          <w:vertAlign w:val="subscript"/>
        </w:rPr>
        <w:t>ST</w:t>
      </w:r>
      <w:r w:rsidR="00347520">
        <w:rPr>
          <w:iCs/>
          <w:color w:val="000000" w:themeColor="text1"/>
        </w:rPr>
        <w:t>. Be careful of rounding errors propagating; carry through several significant figures in intermediate calculations</w:t>
      </w:r>
      <w:r w:rsidR="0040098F">
        <w:rPr>
          <w:iCs/>
          <w:color w:val="000000" w:themeColor="text1"/>
        </w:rPr>
        <w:t>.</w:t>
      </w:r>
      <w:r w:rsidR="00347520">
        <w:rPr>
          <w:iCs/>
          <w:color w:val="000000" w:themeColor="text1"/>
        </w:rPr>
        <w:br/>
      </w:r>
    </w:p>
    <w:p w14:paraId="5C85FA81" w14:textId="55917D6F" w:rsidR="000114DE" w:rsidRDefault="008A463E" w:rsidP="000114DE">
      <w:pPr>
        <w:rPr>
          <w:color w:val="000000" w:themeColor="text1"/>
        </w:rPr>
      </w:pPr>
      <w:r>
        <w:rPr>
          <w:color w:val="000000" w:themeColor="text1"/>
        </w:rPr>
        <w:t xml:space="preserve">b) </w:t>
      </w:r>
      <w:r w:rsidR="000C2A0F">
        <w:rPr>
          <w:color w:val="000000" w:themeColor="text1"/>
        </w:rPr>
        <w:t xml:space="preserve">Summarize what your results imply </w:t>
      </w:r>
      <w:r w:rsidR="0040098F">
        <w:rPr>
          <w:color w:val="000000" w:themeColor="text1"/>
        </w:rPr>
        <w:t xml:space="preserve">about population structuring including the </w:t>
      </w:r>
      <w:r w:rsidR="000C2A0F">
        <w:rPr>
          <w:color w:val="000000" w:themeColor="text1"/>
        </w:rPr>
        <w:t xml:space="preserve">effect, if any, </w:t>
      </w:r>
      <w:r w:rsidR="0040098F">
        <w:rPr>
          <w:color w:val="000000" w:themeColor="text1"/>
        </w:rPr>
        <w:t>of the road.</w:t>
      </w:r>
      <w:r w:rsidR="000114DE">
        <w:rPr>
          <w:color w:val="000000" w:themeColor="text1"/>
        </w:rPr>
        <w:br/>
      </w:r>
    </w:p>
    <w:p w14:paraId="601956DA" w14:textId="77777777" w:rsidR="00347520" w:rsidRDefault="00347520" w:rsidP="000114DE">
      <w:pPr>
        <w:rPr>
          <w:color w:val="FF0000"/>
        </w:rPr>
      </w:pPr>
    </w:p>
    <w:p w14:paraId="58AAFE0F" w14:textId="77777777" w:rsidR="00C4601C" w:rsidRDefault="000114DE" w:rsidP="00C4601C">
      <w:r>
        <w:t>3</w:t>
      </w:r>
      <w:r w:rsidR="000D09A4">
        <w:t xml:space="preserve">. </w:t>
      </w:r>
      <w:proofErr w:type="spellStart"/>
      <w:r w:rsidR="00C4601C">
        <w:t>Selander</w:t>
      </w:r>
      <w:proofErr w:type="spellEnd"/>
      <w:r w:rsidR="00C4601C">
        <w:t xml:space="preserve"> and Yang (1969) estimated F</w:t>
      </w:r>
      <w:r w:rsidR="00C4601C" w:rsidRPr="00C4601C">
        <w:rPr>
          <w:vertAlign w:val="subscript"/>
        </w:rPr>
        <w:t>ST</w:t>
      </w:r>
      <w:r w:rsidR="00C4601C">
        <w:t xml:space="preserve"> for subpopulations of wild mice trapped from four different chicken coops in California. Average F</w:t>
      </w:r>
      <w:r w:rsidR="00C4601C" w:rsidRPr="00E44435">
        <w:rPr>
          <w:vertAlign w:val="subscript"/>
        </w:rPr>
        <w:t>ST</w:t>
      </w:r>
      <w:r w:rsidR="00C4601C">
        <w:t xml:space="preserve"> across several loci was 0.12. </w:t>
      </w:r>
    </w:p>
    <w:p w14:paraId="03828FE0" w14:textId="2ACAF871" w:rsidR="001633B3" w:rsidRDefault="00C4601C" w:rsidP="00C4601C">
      <w:r>
        <w:t xml:space="preserve">a) Assuming no migration between coops, how long would it take genetic drift to produce this </w:t>
      </w:r>
      <w:r w:rsidR="00E44435">
        <w:t xml:space="preserve">level of </w:t>
      </w:r>
      <w:r>
        <w:t xml:space="preserve">divergence if the subpopulations </w:t>
      </w:r>
      <w:r w:rsidR="00E44435">
        <w:t>are of size</w:t>
      </w:r>
      <w:r>
        <w:t xml:space="preserve"> N=100 individuals</w:t>
      </w:r>
      <w:r w:rsidR="003263F7">
        <w:t>?</w:t>
      </w:r>
    </w:p>
    <w:p w14:paraId="1656C3B7" w14:textId="1D7E666C" w:rsidR="00E44435" w:rsidRDefault="00E44435" w:rsidP="00C4601C"/>
    <w:p w14:paraId="0AEA06D2" w14:textId="471538B5" w:rsidR="00C4601C" w:rsidRPr="00E44435" w:rsidRDefault="00C4601C" w:rsidP="00C4601C">
      <w:pPr>
        <w:rPr>
          <w:color w:val="000000" w:themeColor="text1"/>
        </w:rPr>
      </w:pPr>
      <w:r w:rsidRPr="00E44435">
        <w:rPr>
          <w:color w:val="000000" w:themeColor="text1"/>
        </w:rPr>
        <w:t>b) Assuming the observed F</w:t>
      </w:r>
      <w:r w:rsidRPr="00E44435">
        <w:rPr>
          <w:color w:val="000000" w:themeColor="text1"/>
          <w:vertAlign w:val="subscript"/>
        </w:rPr>
        <w:t>ST</w:t>
      </w:r>
      <w:r w:rsidRPr="00E44435">
        <w:rPr>
          <w:color w:val="000000" w:themeColor="text1"/>
        </w:rPr>
        <w:t xml:space="preserve"> is an equilibrium between divergence due to genetic drift and homogenizing effects of gene flow (i.e. migration)</w:t>
      </w:r>
      <w:proofErr w:type="gramStart"/>
      <w:r w:rsidRPr="00E44435">
        <w:rPr>
          <w:color w:val="000000" w:themeColor="text1"/>
        </w:rPr>
        <w:t>,</w:t>
      </w:r>
      <w:proofErr w:type="gramEnd"/>
      <w:r w:rsidRPr="00E44435">
        <w:rPr>
          <w:color w:val="000000" w:themeColor="text1"/>
        </w:rPr>
        <w:t xml:space="preserve"> estimate the absolute number of migrants per generation that would produce this level of population structure under the island model</w:t>
      </w:r>
      <w:r w:rsidR="00E44435" w:rsidRPr="00E44435">
        <w:rPr>
          <w:color w:val="000000" w:themeColor="text1"/>
        </w:rPr>
        <w:t>.</w:t>
      </w:r>
    </w:p>
    <w:p w14:paraId="42D624F8" w14:textId="1E61BFA9" w:rsidR="001633B3" w:rsidRDefault="001633B3" w:rsidP="001633B3">
      <w:pPr>
        <w:rPr>
          <w:color w:val="FF0000"/>
        </w:rPr>
      </w:pPr>
    </w:p>
    <w:p w14:paraId="2C551875" w14:textId="77777777" w:rsidR="000D09A4" w:rsidRDefault="000D09A4" w:rsidP="008B4F5C"/>
    <w:p w14:paraId="660A0BD0" w14:textId="2306DCDC" w:rsidR="004068A4" w:rsidRDefault="000114DE" w:rsidP="0080594B">
      <w:r>
        <w:rPr>
          <w:color w:val="000000" w:themeColor="text1"/>
        </w:rPr>
        <w:t>4</w:t>
      </w:r>
      <w:r w:rsidR="0080594B">
        <w:rPr>
          <w:color w:val="000000" w:themeColor="text1"/>
        </w:rPr>
        <w:t xml:space="preserve">. </w:t>
      </w:r>
      <w:proofErr w:type="gramStart"/>
      <w:r w:rsidR="0080594B">
        <w:rPr>
          <w:color w:val="000000" w:themeColor="text1"/>
        </w:rPr>
        <w:t>a</w:t>
      </w:r>
      <w:proofErr w:type="gramEnd"/>
      <w:r w:rsidR="0080594B">
        <w:rPr>
          <w:color w:val="000000" w:themeColor="text1"/>
        </w:rPr>
        <w:t>)</w:t>
      </w:r>
      <w:r w:rsidR="009521BF" w:rsidRPr="009521BF">
        <w:t xml:space="preserve"> </w:t>
      </w:r>
      <w:r w:rsidR="0080594B">
        <w:t>What is the effective size of a herd of dairy cows that includes 96 cows (i.e. females) and 4 bulls (i.e. males)?</w:t>
      </w:r>
    </w:p>
    <w:p w14:paraId="62F3A5FF" w14:textId="38341243" w:rsidR="009A72AE" w:rsidRDefault="009A72AE" w:rsidP="0080594B"/>
    <w:p w14:paraId="4BA12E96" w14:textId="7F6A395B" w:rsidR="00DB0F39" w:rsidRDefault="0080594B" w:rsidP="0080594B">
      <w:r>
        <w:t xml:space="preserve">b) </w:t>
      </w:r>
      <w:r w:rsidR="00DB0F39">
        <w:t>In some human populations, the widespread use of bir</w:t>
      </w:r>
      <w:r w:rsidR="00DE63F8">
        <w:t>th</w:t>
      </w:r>
      <w:r w:rsidR="00DB0F39">
        <w:t xml:space="preserve"> control together with a desire to have </w:t>
      </w:r>
      <w:proofErr w:type="gramStart"/>
      <w:r w:rsidR="00DB0F39">
        <w:t>only a small number (often two) children</w:t>
      </w:r>
      <w:proofErr w:type="gramEnd"/>
      <w:r w:rsidR="00DB0F39">
        <w:t>, can increase the effective population size above the census size</w:t>
      </w:r>
      <w:r w:rsidR="00BC35AB">
        <w:t>. It does this</w:t>
      </w:r>
      <w:r w:rsidR="00DB0F39">
        <w:t xml:space="preserve"> by reducing the variance among families in the number of offspring </w:t>
      </w:r>
      <w:r w:rsidR="00BC35AB">
        <w:t>(</w:t>
      </w:r>
      <w:r w:rsidR="00BC35AB" w:rsidRPr="00BC35AB">
        <w:rPr>
          <w:i/>
        </w:rPr>
        <w:t>k</w:t>
      </w:r>
      <w:r w:rsidR="00BC35AB">
        <w:t xml:space="preserve">) </w:t>
      </w:r>
      <w:r w:rsidR="00DB0F39">
        <w:t>below the Poisson expectation</w:t>
      </w:r>
      <w:r w:rsidR="00BC35AB">
        <w:t xml:space="preserve"> of the mean number of offspring (which would be </w:t>
      </w:r>
      <w:proofErr w:type="gramStart"/>
      <w:r w:rsidR="00BC35AB">
        <w:t>2</w:t>
      </w:r>
      <w:proofErr w:type="gramEnd"/>
      <w:r w:rsidR="00BC35AB">
        <w:t xml:space="preserve"> in a population of constant size)</w:t>
      </w:r>
      <w:r w:rsidR="00DB0F39">
        <w:t xml:space="preserve">. </w:t>
      </w:r>
      <w:r w:rsidR="00BC35AB">
        <w:t xml:space="preserve">Using data from a Japanese population in the 1920’s, </w:t>
      </w:r>
      <w:proofErr w:type="spellStart"/>
      <w:r w:rsidR="00BC35AB">
        <w:t>Imaizumi</w:t>
      </w:r>
      <w:proofErr w:type="spellEnd"/>
      <w:r w:rsidR="00BC35AB">
        <w:t xml:space="preserve"> et al. (1970) estimated </w:t>
      </w:r>
      <w:proofErr w:type="spellStart"/>
      <w:proofErr w:type="gramStart"/>
      <w:r w:rsidR="00BC35AB">
        <w:t>var</w:t>
      </w:r>
      <w:proofErr w:type="spellEnd"/>
      <w:r w:rsidR="00BC35AB">
        <w:t>(</w:t>
      </w:r>
      <w:proofErr w:type="gramEnd"/>
      <w:r w:rsidR="00BC35AB" w:rsidRPr="00BC35AB">
        <w:rPr>
          <w:i/>
        </w:rPr>
        <w:t>k</w:t>
      </w:r>
      <w:r w:rsidR="00BC35AB">
        <w:t>) to be 1.09. What is the ratio of the effective relative to the census size in this population? Hint: you need to r</w:t>
      </w:r>
      <w:r w:rsidR="00DB0F39">
        <w:t>earrang</w:t>
      </w:r>
      <w:r w:rsidR="00BC35AB">
        <w:t>e</w:t>
      </w:r>
      <w:r w:rsidR="00DB0F39">
        <w:t xml:space="preserve"> th</w:t>
      </w:r>
      <w:r w:rsidR="00BC35AB">
        <w:t>is equation to solve for the requested ratio</w:t>
      </w:r>
      <w:proofErr w:type="gramStart"/>
      <w:r w:rsidR="00BC35AB">
        <w:t xml:space="preserve">: </w:t>
      </w:r>
      <w:proofErr w:type="gramEnd"/>
      <w:r w:rsidR="00DB0F39" w:rsidRPr="00DB0F39">
        <w:object w:dxaOrig="1620" w:dyaOrig="660" w14:anchorId="2B0F42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33pt" o:ole="">
            <v:imagedata r:id="rId6" o:title=""/>
          </v:shape>
          <o:OLEObject Type="Embed" ProgID="Equation.3" ShapeID="_x0000_i1025" DrawAspect="Content" ObjectID="_1633949603" r:id="rId7"/>
        </w:object>
      </w:r>
      <w:r w:rsidR="00BC35AB">
        <w:t>.</w:t>
      </w:r>
    </w:p>
    <w:p w14:paraId="2A741DA7" w14:textId="5558F0A9" w:rsidR="00DB0E9B" w:rsidRDefault="00DB0E9B" w:rsidP="008B4F5C">
      <w:pPr>
        <w:rPr>
          <w:color w:val="000000" w:themeColor="text1"/>
        </w:rPr>
      </w:pPr>
    </w:p>
    <w:p w14:paraId="50155836" w14:textId="62E9F02F" w:rsidR="003263F7" w:rsidRDefault="003263F7" w:rsidP="008B4F5C">
      <w:pPr>
        <w:rPr>
          <w:color w:val="000000" w:themeColor="text1"/>
        </w:rPr>
      </w:pPr>
    </w:p>
    <w:p w14:paraId="43B032F6" w14:textId="77777777" w:rsidR="003263F7" w:rsidRDefault="003263F7" w:rsidP="008B4F5C">
      <w:pPr>
        <w:rPr>
          <w:color w:val="000000" w:themeColor="text1"/>
        </w:rPr>
      </w:pPr>
    </w:p>
    <w:p w14:paraId="43A26982" w14:textId="283B5CDF" w:rsidR="00676461" w:rsidRDefault="000114DE" w:rsidP="00676461">
      <w:pPr>
        <w:rPr>
          <w:color w:val="000000" w:themeColor="text1"/>
        </w:rPr>
      </w:pPr>
      <w:r>
        <w:rPr>
          <w:color w:val="000000" w:themeColor="text1"/>
        </w:rPr>
        <w:t>5</w:t>
      </w:r>
      <w:r w:rsidR="00DB0E9B">
        <w:rPr>
          <w:color w:val="000000" w:themeColor="text1"/>
        </w:rPr>
        <w:t xml:space="preserve">. </w:t>
      </w:r>
      <w:r w:rsidR="0040098F">
        <w:rPr>
          <w:color w:val="000000" w:themeColor="text1"/>
        </w:rPr>
        <w:t xml:space="preserve">a) </w:t>
      </w:r>
      <w:r w:rsidR="00676461">
        <w:rPr>
          <w:color w:val="000000" w:themeColor="text1"/>
        </w:rPr>
        <w:t>Calculate</w:t>
      </w:r>
      <w:r w:rsidR="00676461" w:rsidRPr="00676461">
        <w:rPr>
          <w:i/>
          <w:color w:val="000000" w:themeColor="text1"/>
        </w:rPr>
        <w:t xml:space="preserve"> </w:t>
      </w:r>
      <w:r w:rsidR="00676461" w:rsidRPr="00DB0E9B">
        <w:rPr>
          <w:i/>
          <w:color w:val="000000" w:themeColor="text1"/>
        </w:rPr>
        <w:t>F</w:t>
      </w:r>
      <w:r w:rsidR="00676461">
        <w:rPr>
          <w:color w:val="000000" w:themeColor="text1"/>
          <w:vertAlign w:val="subscript"/>
        </w:rPr>
        <w:t>IS</w:t>
      </w:r>
      <w:r w:rsidR="00676461" w:rsidRPr="00DB0E9B">
        <w:rPr>
          <w:color w:val="000000" w:themeColor="text1"/>
        </w:rPr>
        <w:t xml:space="preserve">, </w:t>
      </w:r>
      <w:r w:rsidR="00676461" w:rsidRPr="00DB0E9B">
        <w:rPr>
          <w:i/>
          <w:color w:val="000000" w:themeColor="text1"/>
        </w:rPr>
        <w:t>F</w:t>
      </w:r>
      <w:r w:rsidR="00676461">
        <w:rPr>
          <w:color w:val="000000" w:themeColor="text1"/>
          <w:vertAlign w:val="subscript"/>
        </w:rPr>
        <w:t>S</w:t>
      </w:r>
      <w:r w:rsidR="00676461" w:rsidRPr="00DB0E9B">
        <w:rPr>
          <w:color w:val="000000" w:themeColor="text1"/>
          <w:vertAlign w:val="subscript"/>
        </w:rPr>
        <w:t>T</w:t>
      </w:r>
      <w:r w:rsidR="00676461" w:rsidRPr="00DB0E9B">
        <w:rPr>
          <w:color w:val="000000" w:themeColor="text1"/>
        </w:rPr>
        <w:t xml:space="preserve">, and </w:t>
      </w:r>
      <w:r w:rsidR="00676461" w:rsidRPr="00DB0E9B">
        <w:rPr>
          <w:i/>
          <w:color w:val="000000" w:themeColor="text1"/>
        </w:rPr>
        <w:t>F</w:t>
      </w:r>
      <w:r w:rsidR="00676461">
        <w:rPr>
          <w:color w:val="000000" w:themeColor="text1"/>
          <w:vertAlign w:val="subscript"/>
        </w:rPr>
        <w:t>I</w:t>
      </w:r>
      <w:r w:rsidR="00676461" w:rsidRPr="00DB0E9B">
        <w:rPr>
          <w:color w:val="000000" w:themeColor="text1"/>
          <w:vertAlign w:val="subscript"/>
        </w:rPr>
        <w:t>T</w:t>
      </w:r>
      <w:r w:rsidR="00676461">
        <w:rPr>
          <w:color w:val="000000" w:themeColor="text1"/>
        </w:rPr>
        <w:t xml:space="preserve"> for two subpopulations with the following observed genotype </w:t>
      </w:r>
      <w:r w:rsidR="00CA0EAF">
        <w:rPr>
          <w:color w:val="000000" w:themeColor="text1"/>
        </w:rPr>
        <w:t>counts</w:t>
      </w:r>
      <w:r w:rsidR="00676461">
        <w:rPr>
          <w:color w:val="000000" w:themeColor="text1"/>
        </w:rPr>
        <w:t>:</w:t>
      </w:r>
      <w:r w:rsidR="005214D4">
        <w:rPr>
          <w:color w:val="000000" w:themeColor="text1"/>
        </w:rPr>
        <w:t xml:space="preserve"> </w:t>
      </w:r>
    </w:p>
    <w:p w14:paraId="48B671E6" w14:textId="77777777" w:rsidR="00676461" w:rsidRDefault="00676461" w:rsidP="00676461">
      <w:pPr>
        <w:rPr>
          <w:color w:val="000000" w:themeColor="text1"/>
        </w:rPr>
      </w:pPr>
    </w:p>
    <w:tbl>
      <w:tblPr>
        <w:tblStyle w:val="TableGrid"/>
        <w:tblW w:w="0" w:type="auto"/>
        <w:tblLook w:val="04A0" w:firstRow="1" w:lastRow="0" w:firstColumn="1" w:lastColumn="0" w:noHBand="0" w:noVBand="1"/>
      </w:tblPr>
      <w:tblGrid>
        <w:gridCol w:w="2952"/>
        <w:gridCol w:w="2952"/>
        <w:gridCol w:w="2952"/>
      </w:tblGrid>
      <w:tr w:rsidR="00676461" w14:paraId="788F1A5A" w14:textId="77777777" w:rsidTr="00676461">
        <w:tc>
          <w:tcPr>
            <w:tcW w:w="2952" w:type="dxa"/>
          </w:tcPr>
          <w:p w14:paraId="1A3C5DF2" w14:textId="77777777" w:rsidR="00676461" w:rsidRDefault="00676461" w:rsidP="00676461">
            <w:pPr>
              <w:rPr>
                <w:color w:val="000000" w:themeColor="text1"/>
              </w:rPr>
            </w:pPr>
            <w:r>
              <w:rPr>
                <w:color w:val="000000" w:themeColor="text1"/>
              </w:rPr>
              <w:t>Genotype</w:t>
            </w:r>
          </w:p>
        </w:tc>
        <w:tc>
          <w:tcPr>
            <w:tcW w:w="2952" w:type="dxa"/>
          </w:tcPr>
          <w:p w14:paraId="18ECDB24" w14:textId="77777777" w:rsidR="00676461" w:rsidRDefault="00676461" w:rsidP="00676461">
            <w:pPr>
              <w:rPr>
                <w:color w:val="000000" w:themeColor="text1"/>
              </w:rPr>
            </w:pPr>
            <w:r>
              <w:rPr>
                <w:color w:val="000000" w:themeColor="text1"/>
              </w:rPr>
              <w:t>Subpopulation 1</w:t>
            </w:r>
          </w:p>
        </w:tc>
        <w:tc>
          <w:tcPr>
            <w:tcW w:w="2952" w:type="dxa"/>
          </w:tcPr>
          <w:p w14:paraId="519FBFD4" w14:textId="77777777" w:rsidR="00676461" w:rsidRDefault="00676461" w:rsidP="00676461">
            <w:pPr>
              <w:rPr>
                <w:color w:val="000000" w:themeColor="text1"/>
              </w:rPr>
            </w:pPr>
            <w:r>
              <w:rPr>
                <w:color w:val="000000" w:themeColor="text1"/>
              </w:rPr>
              <w:t>Subpopulation 2</w:t>
            </w:r>
          </w:p>
        </w:tc>
      </w:tr>
      <w:tr w:rsidR="00676461" w14:paraId="2D6D730B" w14:textId="77777777" w:rsidTr="00676461">
        <w:tc>
          <w:tcPr>
            <w:tcW w:w="2952" w:type="dxa"/>
          </w:tcPr>
          <w:p w14:paraId="24F2F5F1" w14:textId="77777777" w:rsidR="00676461" w:rsidRPr="00676461" w:rsidRDefault="00676461" w:rsidP="00676461">
            <w:pPr>
              <w:rPr>
                <w:i/>
                <w:color w:val="000000" w:themeColor="text1"/>
              </w:rPr>
            </w:pPr>
            <w:r w:rsidRPr="00676461">
              <w:rPr>
                <w:i/>
                <w:color w:val="000000" w:themeColor="text1"/>
              </w:rPr>
              <w:t>AA</w:t>
            </w:r>
          </w:p>
        </w:tc>
        <w:tc>
          <w:tcPr>
            <w:tcW w:w="2952" w:type="dxa"/>
          </w:tcPr>
          <w:p w14:paraId="17D1F326" w14:textId="0C0D498F" w:rsidR="00676461" w:rsidRDefault="008107DF" w:rsidP="00676461">
            <w:pPr>
              <w:rPr>
                <w:color w:val="000000" w:themeColor="text1"/>
              </w:rPr>
            </w:pPr>
            <w:r>
              <w:rPr>
                <w:color w:val="000000" w:themeColor="text1"/>
              </w:rPr>
              <w:t>410</w:t>
            </w:r>
          </w:p>
        </w:tc>
        <w:tc>
          <w:tcPr>
            <w:tcW w:w="2952" w:type="dxa"/>
          </w:tcPr>
          <w:p w14:paraId="6C69AF0D" w14:textId="5203C3D4" w:rsidR="00676461" w:rsidRDefault="008107DF" w:rsidP="00676461">
            <w:pPr>
              <w:rPr>
                <w:color w:val="000000" w:themeColor="text1"/>
              </w:rPr>
            </w:pPr>
            <w:r>
              <w:rPr>
                <w:color w:val="000000" w:themeColor="text1"/>
              </w:rPr>
              <w:t>1240</w:t>
            </w:r>
          </w:p>
        </w:tc>
      </w:tr>
      <w:tr w:rsidR="00676461" w14:paraId="30B94F67" w14:textId="77777777" w:rsidTr="00676461">
        <w:tc>
          <w:tcPr>
            <w:tcW w:w="2952" w:type="dxa"/>
          </w:tcPr>
          <w:p w14:paraId="5AE3476F" w14:textId="77777777" w:rsidR="00676461" w:rsidRPr="00676461" w:rsidRDefault="00676461" w:rsidP="00676461">
            <w:pPr>
              <w:rPr>
                <w:i/>
                <w:color w:val="000000" w:themeColor="text1"/>
              </w:rPr>
            </w:pPr>
            <w:r w:rsidRPr="00676461">
              <w:rPr>
                <w:i/>
                <w:color w:val="000000" w:themeColor="text1"/>
              </w:rPr>
              <w:t>Aa</w:t>
            </w:r>
          </w:p>
        </w:tc>
        <w:tc>
          <w:tcPr>
            <w:tcW w:w="2952" w:type="dxa"/>
          </w:tcPr>
          <w:p w14:paraId="5C385061" w14:textId="4BEAFD14" w:rsidR="00676461" w:rsidRDefault="008107DF" w:rsidP="00676461">
            <w:pPr>
              <w:rPr>
                <w:color w:val="000000" w:themeColor="text1"/>
              </w:rPr>
            </w:pPr>
            <w:r>
              <w:rPr>
                <w:color w:val="000000" w:themeColor="text1"/>
              </w:rPr>
              <w:t>380</w:t>
            </w:r>
          </w:p>
        </w:tc>
        <w:tc>
          <w:tcPr>
            <w:tcW w:w="2952" w:type="dxa"/>
          </w:tcPr>
          <w:p w14:paraId="77707805" w14:textId="3CAB12C7" w:rsidR="00676461" w:rsidRDefault="008107DF" w:rsidP="00676461">
            <w:pPr>
              <w:rPr>
                <w:color w:val="000000" w:themeColor="text1"/>
              </w:rPr>
            </w:pPr>
            <w:r>
              <w:rPr>
                <w:color w:val="000000" w:themeColor="text1"/>
              </w:rPr>
              <w:t>220</w:t>
            </w:r>
          </w:p>
        </w:tc>
      </w:tr>
      <w:tr w:rsidR="00676461" w14:paraId="7AEE6E58" w14:textId="77777777" w:rsidTr="00676461">
        <w:tc>
          <w:tcPr>
            <w:tcW w:w="2952" w:type="dxa"/>
          </w:tcPr>
          <w:p w14:paraId="5027F85C" w14:textId="60D1F7AA" w:rsidR="00676461" w:rsidRPr="00676461" w:rsidRDefault="00BD43B9" w:rsidP="00BD43B9">
            <w:pPr>
              <w:rPr>
                <w:i/>
                <w:color w:val="000000" w:themeColor="text1"/>
              </w:rPr>
            </w:pPr>
            <w:r>
              <w:rPr>
                <w:i/>
                <w:color w:val="000000" w:themeColor="text1"/>
              </w:rPr>
              <w:t>a</w:t>
            </w:r>
            <w:bookmarkStart w:id="0" w:name="_GoBack"/>
            <w:bookmarkEnd w:id="0"/>
            <w:r w:rsidR="00676461" w:rsidRPr="00676461">
              <w:rPr>
                <w:i/>
                <w:color w:val="000000" w:themeColor="text1"/>
              </w:rPr>
              <w:t>a</w:t>
            </w:r>
          </w:p>
        </w:tc>
        <w:tc>
          <w:tcPr>
            <w:tcW w:w="2952" w:type="dxa"/>
          </w:tcPr>
          <w:p w14:paraId="286FC860" w14:textId="7EA1BEF3" w:rsidR="00676461" w:rsidRDefault="008107DF" w:rsidP="00676461">
            <w:pPr>
              <w:rPr>
                <w:color w:val="000000" w:themeColor="text1"/>
              </w:rPr>
            </w:pPr>
            <w:r>
              <w:rPr>
                <w:color w:val="000000" w:themeColor="text1"/>
              </w:rPr>
              <w:t>210</w:t>
            </w:r>
          </w:p>
        </w:tc>
        <w:tc>
          <w:tcPr>
            <w:tcW w:w="2952" w:type="dxa"/>
          </w:tcPr>
          <w:p w14:paraId="6366D461" w14:textId="291D85E6" w:rsidR="00676461" w:rsidRDefault="008107DF" w:rsidP="00676461">
            <w:pPr>
              <w:rPr>
                <w:color w:val="000000" w:themeColor="text1"/>
              </w:rPr>
            </w:pPr>
            <w:r>
              <w:rPr>
                <w:color w:val="000000" w:themeColor="text1"/>
              </w:rPr>
              <w:t>40</w:t>
            </w:r>
          </w:p>
        </w:tc>
      </w:tr>
    </w:tbl>
    <w:p w14:paraId="280C0F65" w14:textId="77777777" w:rsidR="00676461" w:rsidRPr="008118CC" w:rsidRDefault="00676461" w:rsidP="00676461">
      <w:pPr>
        <w:rPr>
          <w:color w:val="000000" w:themeColor="text1"/>
        </w:rPr>
      </w:pPr>
    </w:p>
    <w:p w14:paraId="51CEF866" w14:textId="77777777" w:rsidR="00676461" w:rsidRPr="00DB0E9B" w:rsidRDefault="00676461" w:rsidP="00676461">
      <w:pPr>
        <w:rPr>
          <w:color w:val="000000" w:themeColor="text1"/>
        </w:rPr>
      </w:pPr>
      <w:r w:rsidRPr="00DB0E9B">
        <w:rPr>
          <w:color w:val="000000" w:themeColor="text1"/>
        </w:rPr>
        <w:t>b)</w:t>
      </w:r>
      <w:r>
        <w:rPr>
          <w:color w:val="000000" w:themeColor="text1"/>
        </w:rPr>
        <w:t xml:space="preserve"> </w:t>
      </w:r>
      <w:r w:rsidR="0054327E">
        <w:rPr>
          <w:color w:val="000000" w:themeColor="text1"/>
        </w:rPr>
        <w:t xml:space="preserve">Briefly interpret your fixation indices </w:t>
      </w:r>
      <w:r w:rsidR="00CE6151">
        <w:rPr>
          <w:color w:val="000000" w:themeColor="text1"/>
        </w:rPr>
        <w:t xml:space="preserve">above </w:t>
      </w:r>
      <w:r w:rsidR="0054327E">
        <w:rPr>
          <w:color w:val="000000" w:themeColor="text1"/>
        </w:rPr>
        <w:t>in terms of what</w:t>
      </w:r>
      <w:r w:rsidR="00EB36B1">
        <w:rPr>
          <w:color w:val="000000" w:themeColor="text1"/>
        </w:rPr>
        <w:t xml:space="preserve"> they</w:t>
      </w:r>
      <w:r w:rsidR="0054327E">
        <w:rPr>
          <w:color w:val="000000" w:themeColor="text1"/>
        </w:rPr>
        <w:t xml:space="preserve"> imply about the causes of </w:t>
      </w:r>
      <w:r w:rsidR="000B762C">
        <w:rPr>
          <w:color w:val="000000" w:themeColor="text1"/>
        </w:rPr>
        <w:t>any reduced heterozygosity.</w:t>
      </w:r>
    </w:p>
    <w:p w14:paraId="0C1C3A4C" w14:textId="77777777" w:rsidR="00676461" w:rsidRDefault="00676461" w:rsidP="008322EB">
      <w:pPr>
        <w:rPr>
          <w:color w:val="FF0000"/>
        </w:rPr>
      </w:pPr>
    </w:p>
    <w:p w14:paraId="27218C8D" w14:textId="77777777" w:rsidR="008322EB" w:rsidRDefault="008322EB" w:rsidP="00DB0E9B">
      <w:pPr>
        <w:rPr>
          <w:color w:val="000000" w:themeColor="text1"/>
        </w:rPr>
      </w:pPr>
    </w:p>
    <w:p w14:paraId="4D19C873" w14:textId="428B1B85" w:rsidR="000114DE" w:rsidRDefault="000114DE" w:rsidP="000114DE">
      <w:r>
        <w:t xml:space="preserve">6. </w:t>
      </w:r>
      <w:r w:rsidR="009A72AE">
        <w:t xml:space="preserve">Consider a new mutation present in a single copy in a </w:t>
      </w:r>
      <w:r>
        <w:t xml:space="preserve">random mating population of </w:t>
      </w:r>
      <w:r w:rsidR="008E4804">
        <w:t xml:space="preserve">constant </w:t>
      </w:r>
      <w:r>
        <w:t xml:space="preserve">size </w:t>
      </w:r>
      <w:r w:rsidRPr="00307EE0">
        <w:rPr>
          <w:i/>
        </w:rPr>
        <w:t>N</w:t>
      </w:r>
      <w:r w:rsidR="0040098F" w:rsidRPr="00307EE0">
        <w:rPr>
          <w:i/>
        </w:rPr>
        <w:t xml:space="preserve"> </w:t>
      </w:r>
      <w:r>
        <w:t>=</w:t>
      </w:r>
      <w:r w:rsidR="0040098F">
        <w:t xml:space="preserve"> </w:t>
      </w:r>
      <w:r w:rsidR="008E4804">
        <w:t>50.</w:t>
      </w:r>
    </w:p>
    <w:p w14:paraId="712BCBB3" w14:textId="185C157C" w:rsidR="000114DE" w:rsidRDefault="000114DE" w:rsidP="000114DE">
      <w:r>
        <w:t xml:space="preserve">a) What is the probably that this allele </w:t>
      </w:r>
      <w:r w:rsidR="009A72AE">
        <w:t>drifts to a frequency of 0.0</w:t>
      </w:r>
      <w:r w:rsidR="008E4804">
        <w:t>3</w:t>
      </w:r>
      <w:r w:rsidR="009A72AE">
        <w:t xml:space="preserve"> in the next generation</w:t>
      </w:r>
      <w:r>
        <w:t>?</w:t>
      </w:r>
    </w:p>
    <w:p w14:paraId="26E37AA0" w14:textId="7D2D8BF5" w:rsidR="009A72AE" w:rsidRDefault="009A72AE" w:rsidP="000114DE"/>
    <w:p w14:paraId="000DAF1D" w14:textId="4A5AD22B" w:rsidR="009A72AE" w:rsidRDefault="000114DE" w:rsidP="000114DE">
      <w:r>
        <w:t>b)</w:t>
      </w:r>
      <w:r w:rsidR="009A72AE">
        <w:t xml:space="preserve"> What is the probability that the allele eventually fixes by drift</w:t>
      </w:r>
      <w:r w:rsidR="008F1ADC">
        <w:t xml:space="preserve"> (assuming it is currently at a frequency of 0.03)</w:t>
      </w:r>
      <w:r w:rsidR="003263F7">
        <w:t>?</w:t>
      </w:r>
    </w:p>
    <w:p w14:paraId="1E8734CF" w14:textId="60BBE06A" w:rsidR="008F1ADC" w:rsidRDefault="008F1ADC" w:rsidP="000114DE"/>
    <w:p w14:paraId="38328FC2" w14:textId="3DC2656E" w:rsidR="000114DE" w:rsidRDefault="009A72AE" w:rsidP="000114DE">
      <w:r>
        <w:t>c)</w:t>
      </w:r>
      <w:r w:rsidR="000114DE">
        <w:t xml:space="preserve"> </w:t>
      </w:r>
      <w:r w:rsidR="008F1ADC">
        <w:t xml:space="preserve">For cases in which </w:t>
      </w:r>
      <w:r>
        <w:t xml:space="preserve">the allele is </w:t>
      </w:r>
      <w:r w:rsidR="008F1ADC">
        <w:t xml:space="preserve">eventually </w:t>
      </w:r>
      <w:r>
        <w:t xml:space="preserve">lost by drift, how </w:t>
      </w:r>
      <w:r w:rsidR="000114DE">
        <w:t xml:space="preserve">long </w:t>
      </w:r>
      <w:r w:rsidR="008F1ADC">
        <w:t>will this</w:t>
      </w:r>
      <w:r w:rsidR="000114DE">
        <w:t xml:space="preserve"> take on average</w:t>
      </w:r>
      <w:r w:rsidR="008F1ADC">
        <w:t xml:space="preserve"> (assuming the starting frequency is </w:t>
      </w:r>
      <w:r w:rsidR="008F1ADC" w:rsidRPr="008F1ADC">
        <w:rPr>
          <w:i/>
        </w:rPr>
        <w:t>p</w:t>
      </w:r>
      <w:r w:rsidR="008F1ADC">
        <w:t xml:space="preserve"> =</w:t>
      </w:r>
      <w:r w:rsidR="0040098F">
        <w:t xml:space="preserve"> </w:t>
      </w:r>
      <w:r w:rsidR="008F1ADC">
        <w:t>0.03)</w:t>
      </w:r>
      <w:r w:rsidR="000114DE">
        <w:t>?</w:t>
      </w:r>
    </w:p>
    <w:p w14:paraId="43A9650F" w14:textId="77777777" w:rsidR="008F1ADC" w:rsidRDefault="008F1ADC" w:rsidP="000114DE"/>
    <w:p w14:paraId="06C1D787" w14:textId="1D32B7D0" w:rsidR="000114DE" w:rsidRDefault="009A72AE" w:rsidP="000114DE">
      <w:r>
        <w:t>d</w:t>
      </w:r>
      <w:r w:rsidR="000114DE">
        <w:t xml:space="preserve">) For cases in which the mutation </w:t>
      </w:r>
      <w:r w:rsidR="008F1ADC">
        <w:t xml:space="preserve">eventually </w:t>
      </w:r>
      <w:r w:rsidR="000114DE">
        <w:t xml:space="preserve">fixes by drift, how long </w:t>
      </w:r>
      <w:r w:rsidR="0040098F">
        <w:t>will</w:t>
      </w:r>
      <w:r w:rsidR="000114DE">
        <w:t xml:space="preserve"> this take on average</w:t>
      </w:r>
      <w:r w:rsidR="008F1ADC">
        <w:t xml:space="preserve"> (again assuming the starting frequency is </w:t>
      </w:r>
      <w:r w:rsidR="008F1ADC" w:rsidRPr="008F1ADC">
        <w:rPr>
          <w:i/>
        </w:rPr>
        <w:t>p</w:t>
      </w:r>
      <w:r w:rsidR="008F1ADC">
        <w:t xml:space="preserve"> =</w:t>
      </w:r>
      <w:r w:rsidR="0040098F">
        <w:t xml:space="preserve"> </w:t>
      </w:r>
      <w:r w:rsidR="008F1ADC">
        <w:t>0.03)</w:t>
      </w:r>
      <w:r w:rsidR="000114DE">
        <w:t>?</w:t>
      </w:r>
    </w:p>
    <w:p w14:paraId="618D5CEE" w14:textId="77777777" w:rsidR="008F1ADC" w:rsidRDefault="008F1ADC" w:rsidP="000114DE">
      <w:pPr>
        <w:rPr>
          <w:color w:val="000000" w:themeColor="text1"/>
        </w:rPr>
      </w:pPr>
    </w:p>
    <w:p w14:paraId="5576058C" w14:textId="6895A431" w:rsidR="000114DE" w:rsidRPr="00A913FE" w:rsidRDefault="008F1ADC" w:rsidP="000114DE">
      <w:pPr>
        <w:rPr>
          <w:color w:val="000000" w:themeColor="text1"/>
        </w:rPr>
      </w:pPr>
      <w:r>
        <w:rPr>
          <w:color w:val="000000" w:themeColor="text1"/>
        </w:rPr>
        <w:t>e</w:t>
      </w:r>
      <w:r w:rsidR="000114DE" w:rsidRPr="00A913FE">
        <w:rPr>
          <w:color w:val="000000" w:themeColor="text1"/>
        </w:rPr>
        <w:t xml:space="preserve">) </w:t>
      </w:r>
      <w:r w:rsidR="000B762C">
        <w:rPr>
          <w:color w:val="000000" w:themeColor="text1"/>
        </w:rPr>
        <w:t>In once sentence, e</w:t>
      </w:r>
      <w:r w:rsidR="000114DE" w:rsidRPr="00A913FE">
        <w:rPr>
          <w:color w:val="000000" w:themeColor="text1"/>
        </w:rPr>
        <w:t>xplain why the time</w:t>
      </w:r>
      <w:r w:rsidR="003263F7">
        <w:rPr>
          <w:color w:val="000000" w:themeColor="text1"/>
        </w:rPr>
        <w:t>s above differ the way they do.</w:t>
      </w:r>
    </w:p>
    <w:p w14:paraId="78A2EA9F" w14:textId="77777777" w:rsidR="009521BF" w:rsidRDefault="009521BF" w:rsidP="000114DE">
      <w:pPr>
        <w:rPr>
          <w:color w:val="FF0000"/>
        </w:rPr>
      </w:pPr>
    </w:p>
    <w:sectPr w:rsidR="009521BF" w:rsidSect="003263F7">
      <w:pgSz w:w="12240" w:h="15840"/>
      <w:pgMar w:top="1134" w:right="1134" w:bottom="1134"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6E26"/>
    <w:multiLevelType w:val="hybridMultilevel"/>
    <w:tmpl w:val="731C5526"/>
    <w:lvl w:ilvl="0" w:tplc="F64A1EDE">
      <w:start w:val="2"/>
      <w:numFmt w:val="lowerLetter"/>
      <w:lvlText w:val="%1)"/>
      <w:lvlJc w:val="left"/>
      <w:pPr>
        <w:ind w:left="720" w:hanging="36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2750422"/>
    <w:multiLevelType w:val="hybridMultilevel"/>
    <w:tmpl w:val="76ECA420"/>
    <w:lvl w:ilvl="0" w:tplc="0F5A4EE0">
      <w:start w:val="1"/>
      <w:numFmt w:val="lowerLetter"/>
      <w:lvlText w:val="%1)"/>
      <w:lvlJc w:val="left"/>
      <w:pPr>
        <w:ind w:left="720" w:hanging="36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7D777F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0CE5F62"/>
    <w:multiLevelType w:val="hybridMultilevel"/>
    <w:tmpl w:val="2BFE2DB6"/>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12F90ECD"/>
    <w:multiLevelType w:val="hybridMultilevel"/>
    <w:tmpl w:val="BE263C4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8E6776B"/>
    <w:multiLevelType w:val="hybridMultilevel"/>
    <w:tmpl w:val="058C1572"/>
    <w:lvl w:ilvl="0" w:tplc="D38AD74C">
      <w:start w:val="2"/>
      <w:numFmt w:val="lowerLetter"/>
      <w:lvlText w:val="%1)"/>
      <w:lvlJc w:val="left"/>
      <w:pPr>
        <w:ind w:left="1080" w:hanging="360"/>
      </w:pPr>
      <w:rPr>
        <w:rFonts w:hint="default"/>
        <w:color w:val="FF000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34ED2677"/>
    <w:multiLevelType w:val="hybridMultilevel"/>
    <w:tmpl w:val="9638808A"/>
    <w:lvl w:ilvl="0" w:tplc="04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7D86F00"/>
    <w:multiLevelType w:val="hybridMultilevel"/>
    <w:tmpl w:val="99D0404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9C7754F"/>
    <w:multiLevelType w:val="hybridMultilevel"/>
    <w:tmpl w:val="7C7043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E0745E"/>
    <w:multiLevelType w:val="hybridMultilevel"/>
    <w:tmpl w:val="5E90473E"/>
    <w:lvl w:ilvl="0" w:tplc="7706988A">
      <w:start w:val="1"/>
      <w:numFmt w:val="lowerLetter"/>
      <w:lvlText w:val="%1)"/>
      <w:lvlJc w:val="left"/>
      <w:pPr>
        <w:ind w:left="720" w:hanging="360"/>
      </w:pPr>
      <w:rPr>
        <w:rFonts w:hint="default"/>
        <w:color w:val="FF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77624CA2"/>
    <w:multiLevelType w:val="hybridMultilevel"/>
    <w:tmpl w:val="99D0404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A073ED6"/>
    <w:multiLevelType w:val="hybridMultilevel"/>
    <w:tmpl w:val="AFB431F2"/>
    <w:lvl w:ilvl="0" w:tplc="74207FC6">
      <w:start w:val="1"/>
      <w:numFmt w:val="bullet"/>
      <w:lvlText w:val="•"/>
      <w:lvlJc w:val="left"/>
      <w:pPr>
        <w:tabs>
          <w:tab w:val="num" w:pos="720"/>
        </w:tabs>
        <w:ind w:left="720" w:hanging="360"/>
      </w:pPr>
      <w:rPr>
        <w:rFonts w:ascii="Times New Roman" w:hAnsi="Times New Roman" w:hint="default"/>
      </w:rPr>
    </w:lvl>
    <w:lvl w:ilvl="1" w:tplc="7384F93E" w:tentative="1">
      <w:start w:val="1"/>
      <w:numFmt w:val="bullet"/>
      <w:lvlText w:val="•"/>
      <w:lvlJc w:val="left"/>
      <w:pPr>
        <w:tabs>
          <w:tab w:val="num" w:pos="1440"/>
        </w:tabs>
        <w:ind w:left="1440" w:hanging="360"/>
      </w:pPr>
      <w:rPr>
        <w:rFonts w:ascii="Times New Roman" w:hAnsi="Times New Roman" w:hint="default"/>
      </w:rPr>
    </w:lvl>
    <w:lvl w:ilvl="2" w:tplc="88628A22" w:tentative="1">
      <w:start w:val="1"/>
      <w:numFmt w:val="bullet"/>
      <w:lvlText w:val="•"/>
      <w:lvlJc w:val="left"/>
      <w:pPr>
        <w:tabs>
          <w:tab w:val="num" w:pos="2160"/>
        </w:tabs>
        <w:ind w:left="2160" w:hanging="360"/>
      </w:pPr>
      <w:rPr>
        <w:rFonts w:ascii="Times New Roman" w:hAnsi="Times New Roman" w:hint="default"/>
      </w:rPr>
    </w:lvl>
    <w:lvl w:ilvl="3" w:tplc="A4BEBED8" w:tentative="1">
      <w:start w:val="1"/>
      <w:numFmt w:val="bullet"/>
      <w:lvlText w:val="•"/>
      <w:lvlJc w:val="left"/>
      <w:pPr>
        <w:tabs>
          <w:tab w:val="num" w:pos="2880"/>
        </w:tabs>
        <w:ind w:left="2880" w:hanging="360"/>
      </w:pPr>
      <w:rPr>
        <w:rFonts w:ascii="Times New Roman" w:hAnsi="Times New Roman" w:hint="default"/>
      </w:rPr>
    </w:lvl>
    <w:lvl w:ilvl="4" w:tplc="F056AEBA" w:tentative="1">
      <w:start w:val="1"/>
      <w:numFmt w:val="bullet"/>
      <w:lvlText w:val="•"/>
      <w:lvlJc w:val="left"/>
      <w:pPr>
        <w:tabs>
          <w:tab w:val="num" w:pos="3600"/>
        </w:tabs>
        <w:ind w:left="3600" w:hanging="360"/>
      </w:pPr>
      <w:rPr>
        <w:rFonts w:ascii="Times New Roman" w:hAnsi="Times New Roman" w:hint="default"/>
      </w:rPr>
    </w:lvl>
    <w:lvl w:ilvl="5" w:tplc="BD40C832" w:tentative="1">
      <w:start w:val="1"/>
      <w:numFmt w:val="bullet"/>
      <w:lvlText w:val="•"/>
      <w:lvlJc w:val="left"/>
      <w:pPr>
        <w:tabs>
          <w:tab w:val="num" w:pos="4320"/>
        </w:tabs>
        <w:ind w:left="4320" w:hanging="360"/>
      </w:pPr>
      <w:rPr>
        <w:rFonts w:ascii="Times New Roman" w:hAnsi="Times New Roman" w:hint="default"/>
      </w:rPr>
    </w:lvl>
    <w:lvl w:ilvl="6" w:tplc="A91E5228" w:tentative="1">
      <w:start w:val="1"/>
      <w:numFmt w:val="bullet"/>
      <w:lvlText w:val="•"/>
      <w:lvlJc w:val="left"/>
      <w:pPr>
        <w:tabs>
          <w:tab w:val="num" w:pos="5040"/>
        </w:tabs>
        <w:ind w:left="5040" w:hanging="360"/>
      </w:pPr>
      <w:rPr>
        <w:rFonts w:ascii="Times New Roman" w:hAnsi="Times New Roman" w:hint="default"/>
      </w:rPr>
    </w:lvl>
    <w:lvl w:ilvl="7" w:tplc="5D448862" w:tentative="1">
      <w:start w:val="1"/>
      <w:numFmt w:val="bullet"/>
      <w:lvlText w:val="•"/>
      <w:lvlJc w:val="left"/>
      <w:pPr>
        <w:tabs>
          <w:tab w:val="num" w:pos="5760"/>
        </w:tabs>
        <w:ind w:left="5760" w:hanging="360"/>
      </w:pPr>
      <w:rPr>
        <w:rFonts w:ascii="Times New Roman" w:hAnsi="Times New Roman" w:hint="default"/>
      </w:rPr>
    </w:lvl>
    <w:lvl w:ilvl="8" w:tplc="91E68A20" w:tentative="1">
      <w:start w:val="1"/>
      <w:numFmt w:val="bullet"/>
      <w:lvlText w:val="•"/>
      <w:lvlJc w:val="left"/>
      <w:pPr>
        <w:tabs>
          <w:tab w:val="num" w:pos="6480"/>
        </w:tabs>
        <w:ind w:left="6480" w:hanging="360"/>
      </w:pPr>
      <w:rPr>
        <w:rFonts w:ascii="Times New Roman" w:hAnsi="Times New Roman" w:hint="default"/>
      </w:rPr>
    </w:lvl>
  </w:abstractNum>
  <w:num w:numId="1">
    <w:abstractNumId w:val="8"/>
  </w:num>
  <w:num w:numId="2">
    <w:abstractNumId w:val="2"/>
  </w:num>
  <w:num w:numId="3">
    <w:abstractNumId w:val="3"/>
  </w:num>
  <w:num w:numId="4">
    <w:abstractNumId w:val="7"/>
  </w:num>
  <w:num w:numId="5">
    <w:abstractNumId w:val="9"/>
  </w:num>
  <w:num w:numId="6">
    <w:abstractNumId w:val="1"/>
  </w:num>
  <w:num w:numId="7">
    <w:abstractNumId w:val="5"/>
  </w:num>
  <w:num w:numId="8">
    <w:abstractNumId w:val="0"/>
  </w:num>
  <w:num w:numId="9">
    <w:abstractNumId w:val="6"/>
  </w:num>
  <w:num w:numId="10">
    <w:abstractNumId w:val="10"/>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29F"/>
    <w:rsid w:val="000077DC"/>
    <w:rsid w:val="000114DE"/>
    <w:rsid w:val="000355AC"/>
    <w:rsid w:val="00040372"/>
    <w:rsid w:val="00063742"/>
    <w:rsid w:val="0008219E"/>
    <w:rsid w:val="000B762C"/>
    <w:rsid w:val="000C2A0F"/>
    <w:rsid w:val="000D09A4"/>
    <w:rsid w:val="000E02D3"/>
    <w:rsid w:val="000E603E"/>
    <w:rsid w:val="000E60C6"/>
    <w:rsid w:val="000F21CA"/>
    <w:rsid w:val="000F4614"/>
    <w:rsid w:val="00112AAF"/>
    <w:rsid w:val="001633B3"/>
    <w:rsid w:val="0017429F"/>
    <w:rsid w:val="00184183"/>
    <w:rsid w:val="001C33F6"/>
    <w:rsid w:val="001C49FC"/>
    <w:rsid w:val="001C4CE1"/>
    <w:rsid w:val="00201E25"/>
    <w:rsid w:val="002043AF"/>
    <w:rsid w:val="00205A46"/>
    <w:rsid w:val="002154AD"/>
    <w:rsid w:val="00220310"/>
    <w:rsid w:val="00236E78"/>
    <w:rsid w:val="00240BFE"/>
    <w:rsid w:val="00250D0A"/>
    <w:rsid w:val="00276D25"/>
    <w:rsid w:val="00280283"/>
    <w:rsid w:val="002C10FA"/>
    <w:rsid w:val="002C7961"/>
    <w:rsid w:val="002F4856"/>
    <w:rsid w:val="00306C19"/>
    <w:rsid w:val="00307EE0"/>
    <w:rsid w:val="00314FA8"/>
    <w:rsid w:val="0031577D"/>
    <w:rsid w:val="003263F7"/>
    <w:rsid w:val="00335DAE"/>
    <w:rsid w:val="00347520"/>
    <w:rsid w:val="00353D3A"/>
    <w:rsid w:val="00392E99"/>
    <w:rsid w:val="00395FD4"/>
    <w:rsid w:val="003976B1"/>
    <w:rsid w:val="003A412A"/>
    <w:rsid w:val="003C703E"/>
    <w:rsid w:val="003D3912"/>
    <w:rsid w:val="003F778A"/>
    <w:rsid w:val="0040098F"/>
    <w:rsid w:val="004068A4"/>
    <w:rsid w:val="004164EB"/>
    <w:rsid w:val="004408F3"/>
    <w:rsid w:val="00452545"/>
    <w:rsid w:val="00453A62"/>
    <w:rsid w:val="0046080E"/>
    <w:rsid w:val="0046502C"/>
    <w:rsid w:val="004679C7"/>
    <w:rsid w:val="0047214F"/>
    <w:rsid w:val="0049041A"/>
    <w:rsid w:val="004B3FA5"/>
    <w:rsid w:val="004C4CDE"/>
    <w:rsid w:val="004D2B96"/>
    <w:rsid w:val="004F6781"/>
    <w:rsid w:val="00514E22"/>
    <w:rsid w:val="005214D4"/>
    <w:rsid w:val="005322F5"/>
    <w:rsid w:val="005414E8"/>
    <w:rsid w:val="0054327E"/>
    <w:rsid w:val="00543F69"/>
    <w:rsid w:val="005441B5"/>
    <w:rsid w:val="005507BC"/>
    <w:rsid w:val="0056060F"/>
    <w:rsid w:val="005678BD"/>
    <w:rsid w:val="00580EEA"/>
    <w:rsid w:val="0059221E"/>
    <w:rsid w:val="005B0731"/>
    <w:rsid w:val="005F2965"/>
    <w:rsid w:val="005F6948"/>
    <w:rsid w:val="00620113"/>
    <w:rsid w:val="00625126"/>
    <w:rsid w:val="00656F29"/>
    <w:rsid w:val="00666E38"/>
    <w:rsid w:val="00676461"/>
    <w:rsid w:val="00687848"/>
    <w:rsid w:val="006C5D32"/>
    <w:rsid w:val="006E1A56"/>
    <w:rsid w:val="006E39AE"/>
    <w:rsid w:val="007058C2"/>
    <w:rsid w:val="00713175"/>
    <w:rsid w:val="00742039"/>
    <w:rsid w:val="007777AE"/>
    <w:rsid w:val="00797D83"/>
    <w:rsid w:val="007B4716"/>
    <w:rsid w:val="007F03C9"/>
    <w:rsid w:val="0080594B"/>
    <w:rsid w:val="008107DF"/>
    <w:rsid w:val="008118CC"/>
    <w:rsid w:val="00814680"/>
    <w:rsid w:val="008322EB"/>
    <w:rsid w:val="008340C0"/>
    <w:rsid w:val="00880BC4"/>
    <w:rsid w:val="00885C0B"/>
    <w:rsid w:val="008A2768"/>
    <w:rsid w:val="008A2D26"/>
    <w:rsid w:val="008A463E"/>
    <w:rsid w:val="008A5B11"/>
    <w:rsid w:val="008B4F5C"/>
    <w:rsid w:val="008E4804"/>
    <w:rsid w:val="008F1ADC"/>
    <w:rsid w:val="00926310"/>
    <w:rsid w:val="00927AC0"/>
    <w:rsid w:val="009359A1"/>
    <w:rsid w:val="009511DC"/>
    <w:rsid w:val="00951C2C"/>
    <w:rsid w:val="009521BF"/>
    <w:rsid w:val="00954AB2"/>
    <w:rsid w:val="009654D9"/>
    <w:rsid w:val="0097322E"/>
    <w:rsid w:val="00973535"/>
    <w:rsid w:val="0099037D"/>
    <w:rsid w:val="009A4F1F"/>
    <w:rsid w:val="009A72AE"/>
    <w:rsid w:val="009D75BE"/>
    <w:rsid w:val="009E1F53"/>
    <w:rsid w:val="009E57B6"/>
    <w:rsid w:val="009F59D1"/>
    <w:rsid w:val="00A379AF"/>
    <w:rsid w:val="00A405DF"/>
    <w:rsid w:val="00A45458"/>
    <w:rsid w:val="00A54E77"/>
    <w:rsid w:val="00A913FE"/>
    <w:rsid w:val="00A915C6"/>
    <w:rsid w:val="00AA36D3"/>
    <w:rsid w:val="00AD4903"/>
    <w:rsid w:val="00AE695B"/>
    <w:rsid w:val="00AF452C"/>
    <w:rsid w:val="00B21530"/>
    <w:rsid w:val="00B84904"/>
    <w:rsid w:val="00BA1028"/>
    <w:rsid w:val="00BA2868"/>
    <w:rsid w:val="00BC35AB"/>
    <w:rsid w:val="00BD43B9"/>
    <w:rsid w:val="00C03AD9"/>
    <w:rsid w:val="00C03FEA"/>
    <w:rsid w:val="00C24F22"/>
    <w:rsid w:val="00C32308"/>
    <w:rsid w:val="00C3498B"/>
    <w:rsid w:val="00C4601C"/>
    <w:rsid w:val="00C607BF"/>
    <w:rsid w:val="00C61084"/>
    <w:rsid w:val="00C616DB"/>
    <w:rsid w:val="00C76B27"/>
    <w:rsid w:val="00C80B4B"/>
    <w:rsid w:val="00C845D9"/>
    <w:rsid w:val="00C85193"/>
    <w:rsid w:val="00CA0EAF"/>
    <w:rsid w:val="00CB2649"/>
    <w:rsid w:val="00CC1381"/>
    <w:rsid w:val="00CD6CBB"/>
    <w:rsid w:val="00CE4D82"/>
    <w:rsid w:val="00CE6151"/>
    <w:rsid w:val="00D05DDB"/>
    <w:rsid w:val="00D21A74"/>
    <w:rsid w:val="00D2389F"/>
    <w:rsid w:val="00D304D7"/>
    <w:rsid w:val="00D45E52"/>
    <w:rsid w:val="00D547BA"/>
    <w:rsid w:val="00D57FE2"/>
    <w:rsid w:val="00DB0E9B"/>
    <w:rsid w:val="00DB0F39"/>
    <w:rsid w:val="00DD4042"/>
    <w:rsid w:val="00DE63F8"/>
    <w:rsid w:val="00E231B6"/>
    <w:rsid w:val="00E309AB"/>
    <w:rsid w:val="00E414A9"/>
    <w:rsid w:val="00E44435"/>
    <w:rsid w:val="00E7330B"/>
    <w:rsid w:val="00E86382"/>
    <w:rsid w:val="00E91AED"/>
    <w:rsid w:val="00EB36B1"/>
    <w:rsid w:val="00EB6134"/>
    <w:rsid w:val="00EB6C2E"/>
    <w:rsid w:val="00EC418C"/>
    <w:rsid w:val="00EC51F6"/>
    <w:rsid w:val="00EF682B"/>
    <w:rsid w:val="00F60534"/>
    <w:rsid w:val="00F669C1"/>
    <w:rsid w:val="00F8016E"/>
    <w:rsid w:val="00F96879"/>
    <w:rsid w:val="00FA576B"/>
    <w:rsid w:val="00FB4052"/>
    <w:rsid w:val="00FC61E7"/>
    <w:rsid w:val="00FF09E3"/>
    <w:rsid w:val="00FF3D2F"/>
    <w:rsid w:val="00FF4DD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88903"/>
  <w15:docId w15:val="{99E440FE-607A-4B26-97A8-E377D8F86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29F"/>
    <w:rPr>
      <w:rFonts w:ascii="Times"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3D3A"/>
    <w:pPr>
      <w:ind w:left="720"/>
      <w:contextualSpacing/>
    </w:pPr>
  </w:style>
  <w:style w:type="table" w:styleId="TableGrid">
    <w:name w:val="Table Grid"/>
    <w:basedOn w:val="TableNormal"/>
    <w:rsid w:val="005322F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240BFE"/>
    <w:rPr>
      <w:color w:val="0000FF" w:themeColor="hyperlink"/>
      <w:u w:val="single"/>
    </w:rPr>
  </w:style>
  <w:style w:type="character" w:styleId="FollowedHyperlink">
    <w:name w:val="FollowedHyperlink"/>
    <w:basedOn w:val="DefaultParagraphFont"/>
    <w:uiPriority w:val="99"/>
    <w:semiHidden/>
    <w:unhideWhenUsed/>
    <w:rsid w:val="000F21CA"/>
    <w:rPr>
      <w:color w:val="800080" w:themeColor="followedHyperlink"/>
      <w:u w:val="single"/>
    </w:rPr>
  </w:style>
  <w:style w:type="character" w:styleId="PlaceholderText">
    <w:name w:val="Placeholder Text"/>
    <w:basedOn w:val="DefaultParagraphFont"/>
    <w:uiPriority w:val="99"/>
    <w:semiHidden/>
    <w:rsid w:val="00E231B6"/>
    <w:rPr>
      <w:color w:val="808080"/>
    </w:rPr>
  </w:style>
  <w:style w:type="paragraph" w:styleId="BalloonText">
    <w:name w:val="Balloon Text"/>
    <w:basedOn w:val="Normal"/>
    <w:link w:val="BalloonTextChar"/>
    <w:uiPriority w:val="99"/>
    <w:semiHidden/>
    <w:unhideWhenUsed/>
    <w:rsid w:val="00E231B6"/>
    <w:rPr>
      <w:rFonts w:ascii="Tahoma" w:hAnsi="Tahoma" w:cs="Tahoma"/>
      <w:sz w:val="16"/>
      <w:szCs w:val="16"/>
    </w:rPr>
  </w:style>
  <w:style w:type="character" w:customStyle="1" w:styleId="BalloonTextChar">
    <w:name w:val="Balloon Text Char"/>
    <w:basedOn w:val="DefaultParagraphFont"/>
    <w:link w:val="BalloonText"/>
    <w:uiPriority w:val="99"/>
    <w:semiHidden/>
    <w:rsid w:val="00E231B6"/>
    <w:rPr>
      <w:rFonts w:ascii="Tahoma" w:hAnsi="Tahoma" w:cs="Tahoma"/>
      <w:sz w:val="16"/>
      <w:szCs w:val="16"/>
    </w:rPr>
  </w:style>
  <w:style w:type="paragraph" w:styleId="Header">
    <w:name w:val="header"/>
    <w:basedOn w:val="Normal"/>
    <w:link w:val="HeaderChar"/>
    <w:rsid w:val="004C4CDE"/>
    <w:pPr>
      <w:tabs>
        <w:tab w:val="center" w:pos="4320"/>
        <w:tab w:val="right" w:pos="8640"/>
      </w:tabs>
    </w:pPr>
    <w:rPr>
      <w:rFonts w:eastAsia="Times" w:cs="Times New Roman"/>
      <w:szCs w:val="20"/>
    </w:rPr>
  </w:style>
  <w:style w:type="character" w:customStyle="1" w:styleId="HeaderChar">
    <w:name w:val="Header Char"/>
    <w:basedOn w:val="DefaultParagraphFont"/>
    <w:link w:val="Header"/>
    <w:rsid w:val="004C4CDE"/>
    <w:rPr>
      <w:rFonts w:ascii="Times" w:eastAsia="Times" w:hAnsi="Times" w:cs="Times New Roman"/>
      <w:szCs w:val="20"/>
    </w:rPr>
  </w:style>
  <w:style w:type="character" w:styleId="CommentReference">
    <w:name w:val="annotation reference"/>
    <w:basedOn w:val="DefaultParagraphFont"/>
    <w:uiPriority w:val="99"/>
    <w:semiHidden/>
    <w:unhideWhenUsed/>
    <w:rsid w:val="004164EB"/>
    <w:rPr>
      <w:sz w:val="16"/>
      <w:szCs w:val="16"/>
    </w:rPr>
  </w:style>
  <w:style w:type="paragraph" w:styleId="CommentText">
    <w:name w:val="annotation text"/>
    <w:basedOn w:val="Normal"/>
    <w:link w:val="CommentTextChar"/>
    <w:uiPriority w:val="99"/>
    <w:semiHidden/>
    <w:unhideWhenUsed/>
    <w:rsid w:val="004164EB"/>
    <w:rPr>
      <w:sz w:val="20"/>
      <w:szCs w:val="20"/>
    </w:rPr>
  </w:style>
  <w:style w:type="character" w:customStyle="1" w:styleId="CommentTextChar">
    <w:name w:val="Comment Text Char"/>
    <w:basedOn w:val="DefaultParagraphFont"/>
    <w:link w:val="CommentText"/>
    <w:uiPriority w:val="99"/>
    <w:semiHidden/>
    <w:rsid w:val="004164EB"/>
    <w:rPr>
      <w:rFonts w:ascii="Times" w:hAnsi="Times"/>
      <w:sz w:val="20"/>
      <w:szCs w:val="20"/>
    </w:rPr>
  </w:style>
  <w:style w:type="paragraph" w:styleId="CommentSubject">
    <w:name w:val="annotation subject"/>
    <w:basedOn w:val="CommentText"/>
    <w:next w:val="CommentText"/>
    <w:link w:val="CommentSubjectChar"/>
    <w:uiPriority w:val="99"/>
    <w:semiHidden/>
    <w:unhideWhenUsed/>
    <w:rsid w:val="004164EB"/>
    <w:rPr>
      <w:b/>
      <w:bCs/>
    </w:rPr>
  </w:style>
  <w:style w:type="character" w:customStyle="1" w:styleId="CommentSubjectChar">
    <w:name w:val="Comment Subject Char"/>
    <w:basedOn w:val="CommentTextChar"/>
    <w:link w:val="CommentSubject"/>
    <w:uiPriority w:val="99"/>
    <w:semiHidden/>
    <w:rsid w:val="004164EB"/>
    <w:rPr>
      <w:rFonts w:ascii="Times" w:hAnsi="Time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655580">
      <w:bodyDiv w:val="1"/>
      <w:marLeft w:val="0"/>
      <w:marRight w:val="0"/>
      <w:marTop w:val="0"/>
      <w:marBottom w:val="0"/>
      <w:divBdr>
        <w:top w:val="none" w:sz="0" w:space="0" w:color="auto"/>
        <w:left w:val="none" w:sz="0" w:space="0" w:color="auto"/>
        <w:bottom w:val="none" w:sz="0" w:space="0" w:color="auto"/>
        <w:right w:val="none" w:sz="0" w:space="0" w:color="auto"/>
      </w:divBdr>
    </w:div>
    <w:div w:id="1629972384">
      <w:bodyDiv w:val="1"/>
      <w:marLeft w:val="0"/>
      <w:marRight w:val="0"/>
      <w:marTop w:val="0"/>
      <w:marBottom w:val="0"/>
      <w:divBdr>
        <w:top w:val="none" w:sz="0" w:space="0" w:color="auto"/>
        <w:left w:val="none" w:sz="0" w:space="0" w:color="auto"/>
        <w:bottom w:val="none" w:sz="0" w:space="0" w:color="auto"/>
        <w:right w:val="none" w:sz="0" w:space="0" w:color="auto"/>
      </w:divBdr>
    </w:div>
    <w:div w:id="1853645320">
      <w:bodyDiv w:val="1"/>
      <w:marLeft w:val="0"/>
      <w:marRight w:val="0"/>
      <w:marTop w:val="0"/>
      <w:marBottom w:val="0"/>
      <w:divBdr>
        <w:top w:val="none" w:sz="0" w:space="0" w:color="auto"/>
        <w:left w:val="none" w:sz="0" w:space="0" w:color="auto"/>
        <w:bottom w:val="none" w:sz="0" w:space="0" w:color="auto"/>
        <w:right w:val="none" w:sz="0" w:space="0" w:color="auto"/>
      </w:divBdr>
    </w:div>
    <w:div w:id="21030642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DEB1C-3EF5-4350-BD4D-7DE49596F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668</Words>
  <Characters>3812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Science, Faculty of	1700 - Biology, Department of	17</Company>
  <LinksUpToDate>false</LinksUpToDate>
  <CharactersWithSpaces>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Devin Arbuthnott</dc:creator>
  <cp:lastModifiedBy>Howard Rundle</cp:lastModifiedBy>
  <cp:revision>7</cp:revision>
  <cp:lastPrinted>2019-10-23T16:38:00Z</cp:lastPrinted>
  <dcterms:created xsi:type="dcterms:W3CDTF">2019-10-22T21:08:00Z</dcterms:created>
  <dcterms:modified xsi:type="dcterms:W3CDTF">2019-10-30T18:07:00Z</dcterms:modified>
</cp:coreProperties>
</file>