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D" w:rsidRDefault="003224A3" w:rsidP="009F32DD">
      <w:pPr>
        <w:pStyle w:val="RSFigures"/>
        <w:tabs>
          <w:tab w:val="left" w:pos="2127"/>
        </w:tabs>
        <w:jc w:val="center"/>
        <w:rPr>
          <w:b/>
          <w:sz w:val="22"/>
          <w:szCs w:val="22"/>
        </w:rPr>
      </w:pPr>
      <w:r>
        <w:rPr>
          <w:b/>
          <w:sz w:val="22"/>
          <w:szCs w:val="22"/>
        </w:rPr>
        <w:t>Title</w:t>
      </w:r>
    </w:p>
    <w:p w:rsidR="002531B4" w:rsidRPr="002531B4" w:rsidRDefault="002531B4" w:rsidP="009F32DD">
      <w:pPr>
        <w:pStyle w:val="RSFigures"/>
        <w:jc w:val="center"/>
        <w:rPr>
          <w:b/>
          <w:sz w:val="22"/>
          <w:szCs w:val="22"/>
        </w:rPr>
      </w:pPr>
    </w:p>
    <w:p w:rsidR="00CA00DD" w:rsidRDefault="00081399" w:rsidP="009F32DD">
      <w:pPr>
        <w:jc w:val="center"/>
        <w:rPr>
          <w:sz w:val="22"/>
          <w:szCs w:val="22"/>
          <w:vertAlign w:val="superscript"/>
        </w:rPr>
      </w:pPr>
      <w:r>
        <w:rPr>
          <w:sz w:val="22"/>
          <w:szCs w:val="22"/>
        </w:rPr>
        <w:t>Yulong Wei</w:t>
      </w:r>
      <w:r w:rsidR="003224A3" w:rsidRPr="003224A3">
        <w:rPr>
          <w:sz w:val="22"/>
          <w:szCs w:val="22"/>
          <w:vertAlign w:val="superscript"/>
        </w:rPr>
        <w:t>1</w:t>
      </w:r>
      <w:r w:rsidR="003224A3">
        <w:rPr>
          <w:sz w:val="22"/>
          <w:szCs w:val="22"/>
        </w:rPr>
        <w:t xml:space="preserve"> </w:t>
      </w:r>
      <w:r w:rsidR="00713D43">
        <w:rPr>
          <w:sz w:val="22"/>
          <w:szCs w:val="22"/>
        </w:rPr>
        <w:t>and</w:t>
      </w:r>
      <w:r w:rsidR="003224A3">
        <w:rPr>
          <w:sz w:val="22"/>
          <w:szCs w:val="22"/>
        </w:rPr>
        <w:t xml:space="preserve"> </w:t>
      </w:r>
      <w:r w:rsidR="00012084" w:rsidRPr="002531B4">
        <w:rPr>
          <w:sz w:val="22"/>
          <w:szCs w:val="22"/>
        </w:rPr>
        <w:fldChar w:fldCharType="begin"/>
      </w:r>
      <w:r w:rsidR="00012084" w:rsidRPr="002531B4">
        <w:rPr>
          <w:sz w:val="22"/>
          <w:szCs w:val="22"/>
        </w:rPr>
        <w:instrText xml:space="preserve"> ADDIN EN.MANUSCRIPTWIZARD.AUTHORS &lt;EndNoteManuscriptWizard&gt;&lt;Author&gt;&lt;FirstName&gt;Xuhua&lt;/FirstName&gt;&lt;LastName&gt;Xia&lt;/LastName&gt;&lt;Title&gt;Dr. &lt;/Title&gt;&lt;Affiliation&gt;University of Ottawa&lt;/Affiliation&gt;&lt;Address&gt;Department of Biology, University of Ottawa, 30 Marie Curie, Ottawa, Canada K1N 6N5&amp;#xD;Ottawa Institute of Systems Biology, 451 Smyth Road, Ottawa, ON K1H 8M5&lt;/Address&gt;&lt;Email&gt;xxia@uottawa.ca&lt;/Email&gt;&lt;Telephone&gt;1-613-204-2347&lt;/Telephone&gt;&lt;/Author&gt;&lt;/EndNoteManuscriptWizard&gt;</w:instrText>
      </w:r>
      <w:r w:rsidR="00012084" w:rsidRPr="002531B4">
        <w:rPr>
          <w:sz w:val="22"/>
          <w:szCs w:val="22"/>
        </w:rPr>
        <w:fldChar w:fldCharType="separate"/>
      </w:r>
      <w:r w:rsidR="00012084" w:rsidRPr="002531B4">
        <w:rPr>
          <w:sz w:val="22"/>
          <w:szCs w:val="22"/>
        </w:rPr>
        <w:t>Xuhua Xia</w:t>
      </w:r>
      <w:r w:rsidR="00012084" w:rsidRPr="002531B4">
        <w:rPr>
          <w:sz w:val="22"/>
          <w:szCs w:val="22"/>
        </w:rPr>
        <w:fldChar w:fldCharType="end"/>
      </w:r>
      <w:r w:rsidRPr="00081399">
        <w:rPr>
          <w:sz w:val="22"/>
          <w:szCs w:val="22"/>
          <w:vertAlign w:val="superscript"/>
        </w:rPr>
        <w:t>1</w:t>
      </w:r>
      <w:r>
        <w:rPr>
          <w:sz w:val="22"/>
          <w:szCs w:val="22"/>
          <w:vertAlign w:val="superscript"/>
        </w:rPr>
        <w:t>2</w:t>
      </w:r>
      <w:r w:rsidR="003224A3">
        <w:rPr>
          <w:sz w:val="22"/>
          <w:szCs w:val="22"/>
          <w:vertAlign w:val="superscript"/>
        </w:rPr>
        <w:t>*</w:t>
      </w:r>
    </w:p>
    <w:p w:rsidR="003078D5" w:rsidRPr="002531B4" w:rsidRDefault="003078D5" w:rsidP="009F32DD">
      <w:pPr>
        <w:jc w:val="center"/>
        <w:rPr>
          <w:sz w:val="22"/>
          <w:szCs w:val="22"/>
        </w:rPr>
      </w:pPr>
    </w:p>
    <w:p w:rsidR="00AE79FD" w:rsidRDefault="00012084" w:rsidP="009F32DD">
      <w:pPr>
        <w:pStyle w:val="RSBodyText"/>
        <w:numPr>
          <w:ilvl w:val="0"/>
          <w:numId w:val="2"/>
        </w:numPr>
        <w:rPr>
          <w:sz w:val="22"/>
          <w:szCs w:val="22"/>
        </w:rPr>
      </w:pPr>
      <w:r w:rsidRPr="002531B4">
        <w:rPr>
          <w:sz w:val="22"/>
          <w:szCs w:val="22"/>
        </w:rPr>
        <w:t>Department of Biology, University of Ottawa, 30 Marie</w:t>
      </w:r>
      <w:r w:rsidR="00AE79FD" w:rsidRPr="002531B4">
        <w:rPr>
          <w:sz w:val="22"/>
          <w:szCs w:val="22"/>
        </w:rPr>
        <w:t xml:space="preserve"> Curie, Ottawa, Canada K1N 6N5 E-mail: xxia@uottawa.ca, Telephone: 1-613-204-2347</w:t>
      </w:r>
    </w:p>
    <w:p w:rsidR="00081399" w:rsidRPr="002531B4" w:rsidRDefault="00081399" w:rsidP="009F32DD">
      <w:pPr>
        <w:pStyle w:val="RSBodyText"/>
        <w:numPr>
          <w:ilvl w:val="0"/>
          <w:numId w:val="2"/>
        </w:numPr>
        <w:rPr>
          <w:sz w:val="22"/>
          <w:szCs w:val="22"/>
        </w:rPr>
      </w:pPr>
      <w:r w:rsidRPr="0003616D">
        <w:t xml:space="preserve">Ottawa Institute of Systems Biology, 451 Smyth Road, Ottawa, </w:t>
      </w:r>
      <w:r>
        <w:t xml:space="preserve">Canada </w:t>
      </w:r>
      <w:r w:rsidRPr="0003616D">
        <w:t>ON K1H 8M5</w:t>
      </w:r>
    </w:p>
    <w:p w:rsidR="00CA00DD" w:rsidRPr="002531B4" w:rsidRDefault="00CA00DD" w:rsidP="009F32DD">
      <w:pPr>
        <w:pStyle w:val="RSBodyText"/>
        <w:jc w:val="center"/>
        <w:rPr>
          <w:sz w:val="22"/>
          <w:szCs w:val="22"/>
        </w:rPr>
      </w:pPr>
    </w:p>
    <w:p w:rsidR="009B3022" w:rsidRPr="002531B4" w:rsidRDefault="009B3022" w:rsidP="009F32DD">
      <w:pPr>
        <w:pStyle w:val="RSFigures"/>
        <w:rPr>
          <w:sz w:val="22"/>
          <w:szCs w:val="22"/>
        </w:rPr>
      </w:pPr>
    </w:p>
    <w:p w:rsidR="00CA00DD" w:rsidRPr="002531B4" w:rsidRDefault="009B3022" w:rsidP="009F32DD">
      <w:pPr>
        <w:pStyle w:val="RSFigures"/>
        <w:rPr>
          <w:sz w:val="22"/>
          <w:szCs w:val="22"/>
        </w:rPr>
      </w:pPr>
      <w:r w:rsidRPr="002531B4">
        <w:rPr>
          <w:sz w:val="22"/>
          <w:szCs w:val="22"/>
        </w:rPr>
        <w:t xml:space="preserve">Running Head: </w:t>
      </w:r>
      <w:r w:rsidR="003224A3">
        <w:rPr>
          <w:sz w:val="22"/>
          <w:szCs w:val="22"/>
        </w:rPr>
        <w:t>A short title that typically includes less than 50 characters</w:t>
      </w:r>
    </w:p>
    <w:p w:rsidR="000F0EE1" w:rsidRDefault="00F64C37" w:rsidP="009F32DD">
      <w:pPr>
        <w:pStyle w:val="RSFigures"/>
        <w:rPr>
          <w:sz w:val="22"/>
          <w:szCs w:val="22"/>
        </w:rPr>
      </w:pPr>
      <w:r>
        <w:rPr>
          <w:sz w:val="22"/>
          <w:szCs w:val="22"/>
        </w:rPr>
        <w:t xml:space="preserve">Keywords: </w:t>
      </w:r>
      <w:r w:rsidR="003224A3">
        <w:rPr>
          <w:sz w:val="22"/>
          <w:szCs w:val="22"/>
        </w:rPr>
        <w:t>(list about five key words/phrases)</w:t>
      </w:r>
    </w:p>
    <w:p w:rsidR="004D007E" w:rsidRDefault="004D007E" w:rsidP="009F32DD">
      <w:pPr>
        <w:pStyle w:val="RSFigures"/>
        <w:rPr>
          <w:b/>
          <w:bCs/>
          <w:caps/>
          <w:kern w:val="32"/>
          <w:sz w:val="22"/>
          <w:szCs w:val="22"/>
        </w:rPr>
      </w:pPr>
      <w:r>
        <w:rPr>
          <w:sz w:val="22"/>
          <w:szCs w:val="22"/>
        </w:rPr>
        <w:br w:type="page"/>
      </w:r>
    </w:p>
    <w:p w:rsidR="00CA00DD" w:rsidRPr="002531B4" w:rsidRDefault="00AE79FD" w:rsidP="009F32DD">
      <w:pPr>
        <w:pStyle w:val="Heading1"/>
        <w:rPr>
          <w:rFonts w:cs="Times New Roman"/>
          <w:sz w:val="22"/>
          <w:szCs w:val="22"/>
        </w:rPr>
      </w:pPr>
      <w:r w:rsidRPr="002531B4">
        <w:rPr>
          <w:rFonts w:cs="Times New Roman"/>
          <w:sz w:val="22"/>
          <w:szCs w:val="22"/>
        </w:rPr>
        <w:lastRenderedPageBreak/>
        <w:t>Abstract</w:t>
      </w:r>
    </w:p>
    <w:p w:rsidR="003D5C64" w:rsidRPr="005C50F1" w:rsidRDefault="003224A3" w:rsidP="009F32DD">
      <w:pPr>
        <w:rPr>
          <w:sz w:val="22"/>
          <w:szCs w:val="22"/>
        </w:rPr>
      </w:pPr>
      <w:r>
        <w:rPr>
          <w:sz w:val="22"/>
          <w:szCs w:val="22"/>
        </w:rPr>
        <w:t>(</w:t>
      </w:r>
      <w:r w:rsidR="008D5F6E">
        <w:rPr>
          <w:sz w:val="22"/>
          <w:szCs w:val="22"/>
        </w:rPr>
        <w:t>T</w:t>
      </w:r>
      <w:r>
        <w:rPr>
          <w:sz w:val="22"/>
          <w:szCs w:val="22"/>
        </w:rPr>
        <w:t>ypically about 250 words</w:t>
      </w:r>
      <w:r w:rsidR="008D5F6E">
        <w:rPr>
          <w:sz w:val="22"/>
          <w:szCs w:val="22"/>
        </w:rPr>
        <w:t>. Keep in mind that the main objective of the abstract is to induce readers to continue on to Introduction</w:t>
      </w:r>
      <w:r>
        <w:rPr>
          <w:sz w:val="22"/>
          <w:szCs w:val="22"/>
        </w:rPr>
        <w:t>)</w:t>
      </w:r>
    </w:p>
    <w:p w:rsidR="003D5C64" w:rsidRPr="002531B4" w:rsidRDefault="003D5C64" w:rsidP="009F32DD">
      <w:pPr>
        <w:ind w:firstLine="0"/>
        <w:rPr>
          <w:sz w:val="22"/>
          <w:szCs w:val="22"/>
        </w:rPr>
      </w:pPr>
    </w:p>
    <w:p w:rsidR="00E8023D" w:rsidRDefault="00E8023D" w:rsidP="009F32DD">
      <w:pPr>
        <w:ind w:firstLine="0"/>
        <w:rPr>
          <w:b/>
          <w:bCs/>
          <w:caps/>
          <w:kern w:val="32"/>
          <w:sz w:val="22"/>
          <w:szCs w:val="22"/>
        </w:rPr>
      </w:pPr>
      <w:r>
        <w:rPr>
          <w:sz w:val="22"/>
          <w:szCs w:val="22"/>
        </w:rPr>
        <w:br w:type="page"/>
      </w:r>
    </w:p>
    <w:p w:rsidR="008763F6" w:rsidRPr="002531B4" w:rsidRDefault="008763F6" w:rsidP="009F32DD">
      <w:pPr>
        <w:pStyle w:val="Heading1"/>
        <w:rPr>
          <w:rFonts w:cs="Times New Roman"/>
          <w:sz w:val="22"/>
          <w:szCs w:val="22"/>
        </w:rPr>
      </w:pPr>
      <w:r w:rsidRPr="002531B4">
        <w:rPr>
          <w:rFonts w:cs="Times New Roman"/>
          <w:sz w:val="22"/>
          <w:szCs w:val="22"/>
        </w:rPr>
        <w:lastRenderedPageBreak/>
        <w:t>Introduction</w:t>
      </w:r>
    </w:p>
    <w:p w:rsidR="008763F6" w:rsidRPr="002531B4" w:rsidRDefault="003224A3" w:rsidP="009F32DD">
      <w:pPr>
        <w:rPr>
          <w:sz w:val="22"/>
          <w:szCs w:val="22"/>
        </w:rPr>
      </w:pPr>
      <w:r>
        <w:rPr>
          <w:sz w:val="22"/>
          <w:szCs w:val="22"/>
        </w:rPr>
        <w:t>(Justification of what you do and what you expect and highlight the significance of your study. The convention is to first briefly review the existing controversies in the form of different hypotheses/models and then show your rationale to resolve these hypotheses, e.g., they have different predictions that can be tested, and your conceptual approach to test these predictions.</w:t>
      </w:r>
      <w:r w:rsidR="008D5F6E">
        <w:rPr>
          <w:sz w:val="22"/>
          <w:szCs w:val="22"/>
        </w:rPr>
        <w:t xml:space="preserve"> The main objective of introduction is to induce the reader to read on. However, sometimes the reader may stop here, so it is often advisable to have the last paragraph highlight the findings in the manuscript so that the reader can get the essence of the paper even if they don’t read further</w:t>
      </w:r>
      <w:r>
        <w:rPr>
          <w:sz w:val="22"/>
          <w:szCs w:val="22"/>
        </w:rPr>
        <w:t>)</w:t>
      </w:r>
    </w:p>
    <w:p w:rsidR="008763F6" w:rsidRPr="002531B4" w:rsidRDefault="003224A3" w:rsidP="009F32DD">
      <w:pPr>
        <w:pStyle w:val="Heading1"/>
        <w:rPr>
          <w:rFonts w:cs="Times New Roman"/>
          <w:sz w:val="22"/>
          <w:szCs w:val="22"/>
        </w:rPr>
      </w:pPr>
      <w:r>
        <w:rPr>
          <w:rFonts w:cs="Times New Roman"/>
          <w:sz w:val="22"/>
          <w:szCs w:val="22"/>
        </w:rPr>
        <w:t>Materials and Methods</w:t>
      </w:r>
    </w:p>
    <w:p w:rsidR="00225B9B" w:rsidRPr="002531B4" w:rsidRDefault="003224A3" w:rsidP="009F32DD">
      <w:pPr>
        <w:rPr>
          <w:sz w:val="22"/>
          <w:szCs w:val="22"/>
        </w:rPr>
      </w:pPr>
      <w:r>
        <w:rPr>
          <w:sz w:val="22"/>
          <w:szCs w:val="22"/>
        </w:rPr>
        <w:t>(Concise description but sufficient for others to replicate your results)</w:t>
      </w:r>
    </w:p>
    <w:p w:rsidR="008763F6" w:rsidRPr="002531B4" w:rsidRDefault="003224A3" w:rsidP="009F32DD">
      <w:pPr>
        <w:pStyle w:val="Heading1"/>
        <w:rPr>
          <w:rFonts w:cs="Times New Roman"/>
          <w:sz w:val="22"/>
          <w:szCs w:val="22"/>
        </w:rPr>
      </w:pPr>
      <w:r>
        <w:rPr>
          <w:rFonts w:cs="Times New Roman"/>
          <w:sz w:val="22"/>
          <w:szCs w:val="22"/>
        </w:rPr>
        <w:t>Results</w:t>
      </w:r>
    </w:p>
    <w:p w:rsidR="00BA0252" w:rsidRDefault="003224A3" w:rsidP="009F32DD">
      <w:pPr>
        <w:rPr>
          <w:sz w:val="22"/>
          <w:szCs w:val="22"/>
        </w:rPr>
      </w:pPr>
      <w:r>
        <w:rPr>
          <w:sz w:val="22"/>
          <w:szCs w:val="22"/>
        </w:rPr>
        <w:t xml:space="preserve">(Present results </w:t>
      </w:r>
      <w:r w:rsidR="00713D43">
        <w:rPr>
          <w:sz w:val="22"/>
          <w:szCs w:val="22"/>
        </w:rPr>
        <w:t>that you consider worth known by others</w:t>
      </w:r>
      <w:r>
        <w:rPr>
          <w:sz w:val="22"/>
          <w:szCs w:val="22"/>
        </w:rPr>
        <w:t>)</w:t>
      </w:r>
      <w:r w:rsidR="0018629A">
        <w:rPr>
          <w:sz w:val="22"/>
          <w:szCs w:val="22"/>
        </w:rPr>
        <w:t xml:space="preserve"> </w:t>
      </w:r>
    </w:p>
    <w:p w:rsidR="00F6683E" w:rsidRPr="002531B4" w:rsidRDefault="00F6683E" w:rsidP="009F32DD">
      <w:pPr>
        <w:pStyle w:val="Heading1"/>
      </w:pPr>
      <w:r>
        <w:t>Discussion</w:t>
      </w:r>
    </w:p>
    <w:p w:rsidR="008D5F6E" w:rsidRPr="002531B4" w:rsidRDefault="008D5F6E" w:rsidP="008D5F6E">
      <w:pPr>
        <w:rPr>
          <w:sz w:val="22"/>
          <w:szCs w:val="22"/>
        </w:rPr>
      </w:pPr>
      <w:r>
        <w:rPr>
          <w:sz w:val="22"/>
          <w:szCs w:val="22"/>
        </w:rPr>
        <w:t>(Another opportunity to highlight the significance of your findings now that the reader is convinced that you have done things correctly and rigorously and that your conclusions are solid. Other things that you may discuss include 1) the weakness of the study and how it could alleviated (this should be done only after the reader is convinced that your manuscript is worthy of publication, otherwise it would be rejected if the readers happens to be reviewers), 2) how it could be extended, and 3) what new research opportunities your research create, etc.)</w:t>
      </w:r>
    </w:p>
    <w:p w:rsidR="008763F6" w:rsidRPr="002531B4" w:rsidRDefault="008763F6" w:rsidP="009F32DD">
      <w:pPr>
        <w:pStyle w:val="Heading1"/>
        <w:rPr>
          <w:rFonts w:cs="Times New Roman"/>
          <w:sz w:val="22"/>
          <w:szCs w:val="22"/>
        </w:rPr>
      </w:pPr>
      <w:r w:rsidRPr="002531B4">
        <w:rPr>
          <w:rFonts w:cs="Times New Roman"/>
          <w:sz w:val="22"/>
          <w:szCs w:val="22"/>
        </w:rPr>
        <w:t>Acknowledgment</w:t>
      </w:r>
    </w:p>
    <w:p w:rsidR="00CA00DD" w:rsidRDefault="00081399" w:rsidP="009F32DD">
      <w:pPr>
        <w:rPr>
          <w:sz w:val="22"/>
          <w:szCs w:val="22"/>
        </w:rPr>
      </w:pPr>
      <w:r w:rsidRPr="00081399">
        <w:rPr>
          <w:sz w:val="22"/>
          <w:szCs w:val="22"/>
        </w:rPr>
        <w:t>This stud</w:t>
      </w:r>
      <w:bookmarkStart w:id="0" w:name="_GoBack"/>
      <w:bookmarkEnd w:id="0"/>
      <w:r w:rsidRPr="00081399">
        <w:rPr>
          <w:sz w:val="22"/>
          <w:szCs w:val="22"/>
        </w:rPr>
        <w:t>y is funded by the Discovery Grant from Natural Science and Engineering Research Council of Canada (RGPIN/261252-2013)</w:t>
      </w:r>
      <w:r>
        <w:rPr>
          <w:sz w:val="22"/>
          <w:szCs w:val="22"/>
        </w:rPr>
        <w:t xml:space="preserve"> to XX</w:t>
      </w:r>
      <w:r w:rsidRPr="00081399">
        <w:rPr>
          <w:sz w:val="22"/>
          <w:szCs w:val="22"/>
        </w:rPr>
        <w:t xml:space="preserve">. </w:t>
      </w:r>
      <w:r>
        <w:rPr>
          <w:sz w:val="22"/>
          <w:szCs w:val="22"/>
        </w:rPr>
        <w:t xml:space="preserve">XX2 is supported by NSERC postgraduate scholarship. </w:t>
      </w:r>
      <w:r w:rsidRPr="00081399">
        <w:rPr>
          <w:sz w:val="22"/>
          <w:szCs w:val="22"/>
        </w:rPr>
        <w:t xml:space="preserve">We thank </w:t>
      </w:r>
      <w:r>
        <w:rPr>
          <w:sz w:val="22"/>
          <w:szCs w:val="22"/>
        </w:rPr>
        <w:t>YY</w:t>
      </w:r>
      <w:r w:rsidRPr="00081399">
        <w:rPr>
          <w:sz w:val="22"/>
          <w:szCs w:val="22"/>
        </w:rPr>
        <w:t xml:space="preserve"> </w:t>
      </w:r>
      <w:r>
        <w:rPr>
          <w:sz w:val="22"/>
          <w:szCs w:val="22"/>
        </w:rPr>
        <w:t>for his help with statistical and bioinformatic analysis, ZZ1 and ZZ2</w:t>
      </w:r>
      <w:r w:rsidRPr="00081399">
        <w:rPr>
          <w:sz w:val="22"/>
          <w:szCs w:val="22"/>
        </w:rPr>
        <w:t xml:space="preserve"> for discussion.</w:t>
      </w:r>
      <w:r w:rsidR="0037639D">
        <w:rPr>
          <w:sz w:val="22"/>
          <w:szCs w:val="22"/>
        </w:rPr>
        <w:t xml:space="preserve"> </w:t>
      </w:r>
    </w:p>
    <w:p w:rsidR="00713D43" w:rsidRPr="00081399" w:rsidRDefault="00713D43" w:rsidP="009F32DD">
      <w:pPr>
        <w:rPr>
          <w:bCs/>
          <w:sz w:val="22"/>
          <w:szCs w:val="22"/>
          <w:lang w:eastAsia="zh-CN"/>
        </w:rPr>
      </w:pPr>
    </w:p>
    <w:p w:rsidR="00713D43" w:rsidRPr="002531B4" w:rsidRDefault="00713D43" w:rsidP="00713D43">
      <w:pPr>
        <w:pStyle w:val="Heading1"/>
        <w:rPr>
          <w:rFonts w:cs="Times New Roman"/>
          <w:sz w:val="22"/>
          <w:szCs w:val="22"/>
        </w:rPr>
      </w:pPr>
      <w:r>
        <w:rPr>
          <w:rFonts w:cs="Times New Roman"/>
          <w:sz w:val="22"/>
          <w:szCs w:val="22"/>
        </w:rPr>
        <w:lastRenderedPageBreak/>
        <w:t>Author contributions</w:t>
      </w:r>
    </w:p>
    <w:p w:rsidR="00713D43" w:rsidRDefault="00713D43" w:rsidP="00713D43">
      <w:pPr>
        <w:rPr>
          <w:sz w:val="22"/>
          <w:szCs w:val="22"/>
        </w:rPr>
      </w:pPr>
      <w:r>
        <w:rPr>
          <w:sz w:val="22"/>
          <w:szCs w:val="22"/>
        </w:rPr>
        <w:t>(</w:t>
      </w:r>
      <w:r w:rsidR="00081399">
        <w:rPr>
          <w:sz w:val="22"/>
          <w:szCs w:val="22"/>
        </w:rPr>
        <w:t xml:space="preserve">XX and YY </w:t>
      </w:r>
      <w:r>
        <w:rPr>
          <w:sz w:val="22"/>
          <w:szCs w:val="22"/>
        </w:rPr>
        <w:t xml:space="preserve">conceived the project, </w:t>
      </w:r>
      <w:r w:rsidR="00081399">
        <w:rPr>
          <w:sz w:val="22"/>
          <w:szCs w:val="22"/>
        </w:rPr>
        <w:t>XX</w:t>
      </w:r>
      <w:r>
        <w:rPr>
          <w:sz w:val="22"/>
          <w:szCs w:val="22"/>
        </w:rPr>
        <w:t xml:space="preserve"> supervised the project, </w:t>
      </w:r>
      <w:r w:rsidR="00081399">
        <w:rPr>
          <w:sz w:val="22"/>
          <w:szCs w:val="22"/>
        </w:rPr>
        <w:t>YY</w:t>
      </w:r>
      <w:r>
        <w:rPr>
          <w:sz w:val="22"/>
          <w:szCs w:val="22"/>
        </w:rPr>
        <w:t xml:space="preserve"> did the data generation and analysis, </w:t>
      </w:r>
      <w:proofErr w:type="gramStart"/>
      <w:r w:rsidR="00081399">
        <w:rPr>
          <w:sz w:val="22"/>
          <w:szCs w:val="22"/>
        </w:rPr>
        <w:t>XX</w:t>
      </w:r>
      <w:proofErr w:type="gramEnd"/>
      <w:r w:rsidR="00081399">
        <w:rPr>
          <w:sz w:val="22"/>
          <w:szCs w:val="22"/>
        </w:rPr>
        <w:t>, YY and ZZ</w:t>
      </w:r>
      <w:r>
        <w:rPr>
          <w:sz w:val="22"/>
          <w:szCs w:val="22"/>
        </w:rPr>
        <w:t xml:space="preserve"> wrote the manuscript) </w:t>
      </w:r>
    </w:p>
    <w:p w:rsidR="00713D43" w:rsidRPr="00713D43" w:rsidRDefault="00713D43" w:rsidP="00081399">
      <w:pPr>
        <w:ind w:firstLine="0"/>
        <w:rPr>
          <w:bCs/>
          <w:sz w:val="22"/>
          <w:szCs w:val="22"/>
          <w:lang w:eastAsia="zh-CN"/>
        </w:rPr>
        <w:sectPr w:rsidR="00713D43" w:rsidRPr="00713D43" w:rsidSect="000C1D54">
          <w:footerReference w:type="even" r:id="rId7"/>
          <w:footerReference w:type="default" r:id="rId8"/>
          <w:type w:val="continuous"/>
          <w:pgSz w:w="12240" w:h="15840" w:code="1"/>
          <w:pgMar w:top="1440" w:right="1800" w:bottom="1440" w:left="1800" w:header="720" w:footer="720" w:gutter="0"/>
          <w:cols w:space="720"/>
          <w:docGrid w:linePitch="360"/>
        </w:sectPr>
      </w:pPr>
    </w:p>
    <w:p w:rsidR="00713D43" w:rsidRPr="0037639D" w:rsidRDefault="00713D43" w:rsidP="009F32DD">
      <w:pPr>
        <w:rPr>
          <w:bCs/>
          <w:sz w:val="22"/>
          <w:szCs w:val="22"/>
          <w:lang w:val="en-CA" w:eastAsia="zh-CN"/>
        </w:rPr>
        <w:sectPr w:rsidR="00713D43" w:rsidRPr="0037639D" w:rsidSect="000C1D54">
          <w:footerReference w:type="even" r:id="rId9"/>
          <w:footerReference w:type="default" r:id="rId10"/>
          <w:type w:val="continuous"/>
          <w:pgSz w:w="12240" w:h="15840" w:code="1"/>
          <w:pgMar w:top="1440" w:right="1800" w:bottom="1440" w:left="1800" w:header="720" w:footer="720" w:gutter="0"/>
          <w:cols w:space="720"/>
          <w:docGrid w:linePitch="360"/>
        </w:sectPr>
      </w:pPr>
    </w:p>
    <w:p w:rsidR="008763F6" w:rsidRPr="002531B4" w:rsidRDefault="008763F6" w:rsidP="009F32DD">
      <w:pPr>
        <w:pStyle w:val="Heading1"/>
        <w:rPr>
          <w:rFonts w:cs="Times New Roman"/>
          <w:sz w:val="22"/>
          <w:szCs w:val="22"/>
        </w:rPr>
      </w:pPr>
      <w:r w:rsidRPr="002531B4">
        <w:rPr>
          <w:rFonts w:cs="Times New Roman"/>
          <w:sz w:val="22"/>
          <w:szCs w:val="22"/>
        </w:rPr>
        <w:t>Literature cited</w:t>
      </w:r>
    </w:p>
    <w:p w:rsidR="009E4BE3" w:rsidRDefault="009E4BE3">
      <w:pPr>
        <w:spacing w:line="240" w:lineRule="auto"/>
        <w:ind w:firstLine="0"/>
        <w:rPr>
          <w:sz w:val="22"/>
          <w:szCs w:val="22"/>
        </w:rPr>
      </w:pPr>
      <w:r>
        <w:rPr>
          <w:sz w:val="22"/>
          <w:szCs w:val="22"/>
        </w:rPr>
        <w:br w:type="page"/>
      </w:r>
    </w:p>
    <w:p w:rsidR="003B7063" w:rsidRDefault="009E4BE3" w:rsidP="009F32DD">
      <w:pPr>
        <w:ind w:left="426" w:hanging="426"/>
        <w:rPr>
          <w:sz w:val="22"/>
          <w:szCs w:val="22"/>
        </w:rPr>
      </w:pPr>
      <w:r>
        <w:rPr>
          <w:sz w:val="22"/>
          <w:szCs w:val="22"/>
        </w:rPr>
        <w:t>Table 1. Whatever captions here.</w:t>
      </w:r>
    </w:p>
    <w:p w:rsidR="009E4BE3" w:rsidRDefault="009E4BE3" w:rsidP="009F32DD">
      <w:pPr>
        <w:ind w:left="426" w:hanging="426"/>
        <w:rPr>
          <w:sz w:val="22"/>
          <w:szCs w:val="22"/>
        </w:rPr>
      </w:pPr>
      <w:r>
        <w:rPr>
          <w:sz w:val="22"/>
          <w:szCs w:val="22"/>
        </w:rPr>
        <w:t>(Actual table…)</w:t>
      </w:r>
    </w:p>
    <w:p w:rsidR="003B7063" w:rsidRDefault="003B7063" w:rsidP="009F32DD">
      <w:pPr>
        <w:ind w:firstLine="0"/>
        <w:rPr>
          <w:b/>
          <w:bCs/>
          <w:caps/>
          <w:kern w:val="32"/>
          <w:sz w:val="22"/>
          <w:szCs w:val="22"/>
        </w:rPr>
      </w:pPr>
      <w:r>
        <w:rPr>
          <w:sz w:val="22"/>
          <w:szCs w:val="22"/>
        </w:rPr>
        <w:br w:type="page"/>
      </w:r>
    </w:p>
    <w:p w:rsidR="00487C9E" w:rsidRPr="002531B4" w:rsidRDefault="003949AF" w:rsidP="009F32DD">
      <w:pPr>
        <w:pStyle w:val="Heading1"/>
        <w:rPr>
          <w:rFonts w:cs="Times New Roman"/>
          <w:sz w:val="22"/>
          <w:szCs w:val="22"/>
        </w:rPr>
      </w:pPr>
      <w:r w:rsidRPr="002531B4">
        <w:rPr>
          <w:rFonts w:cs="Times New Roman"/>
          <w:sz w:val="22"/>
          <w:szCs w:val="22"/>
        </w:rPr>
        <w:t>Figure Legend</w:t>
      </w:r>
    </w:p>
    <w:p w:rsidR="003949AF" w:rsidRDefault="009C520F" w:rsidP="009F32DD">
      <w:pPr>
        <w:ind w:firstLine="0"/>
        <w:rPr>
          <w:sz w:val="22"/>
          <w:szCs w:val="22"/>
        </w:rPr>
      </w:pPr>
      <w:r w:rsidRPr="009C520F">
        <w:rPr>
          <w:sz w:val="22"/>
          <w:szCs w:val="22"/>
        </w:rPr>
        <w:t xml:space="preserve">Fig. 1. </w:t>
      </w:r>
      <w:r w:rsidR="008D5F6E">
        <w:rPr>
          <w:sz w:val="22"/>
          <w:szCs w:val="22"/>
        </w:rPr>
        <w:t>Whatever caption goes here.</w:t>
      </w:r>
    </w:p>
    <w:p w:rsidR="009C520F" w:rsidRPr="002531B4" w:rsidRDefault="009C520F" w:rsidP="009F32DD">
      <w:pPr>
        <w:ind w:firstLine="0"/>
        <w:rPr>
          <w:sz w:val="22"/>
          <w:szCs w:val="22"/>
        </w:rPr>
      </w:pPr>
    </w:p>
    <w:p w:rsidR="008D5F6E" w:rsidRPr="002531B4" w:rsidRDefault="003949AF" w:rsidP="008D5F6E">
      <w:pPr>
        <w:ind w:firstLine="0"/>
        <w:rPr>
          <w:sz w:val="22"/>
          <w:szCs w:val="22"/>
          <w:lang w:val="en-CA" w:eastAsia="zh-CN"/>
        </w:rPr>
      </w:pPr>
      <w:r w:rsidRPr="002531B4">
        <w:rPr>
          <w:sz w:val="22"/>
          <w:szCs w:val="22"/>
        </w:rPr>
        <w:t xml:space="preserve">Fig. 2. </w:t>
      </w:r>
      <w:r w:rsidR="008D5F6E">
        <w:rPr>
          <w:sz w:val="22"/>
          <w:szCs w:val="22"/>
        </w:rPr>
        <w:t>…..</w:t>
      </w:r>
    </w:p>
    <w:p w:rsidR="00CA00DD" w:rsidRPr="002531B4" w:rsidRDefault="00CA00DD" w:rsidP="009F32DD">
      <w:pPr>
        <w:ind w:firstLine="0"/>
        <w:rPr>
          <w:sz w:val="22"/>
          <w:szCs w:val="22"/>
          <w:lang w:val="en-CA" w:eastAsia="zh-CN"/>
        </w:rPr>
        <w:sectPr w:rsidR="00CA00DD" w:rsidRPr="002531B4" w:rsidSect="002072F8">
          <w:type w:val="continuous"/>
          <w:pgSz w:w="12240" w:h="15840" w:code="1"/>
          <w:pgMar w:top="1440" w:right="1800" w:bottom="1440" w:left="1800" w:header="720" w:footer="720" w:gutter="0"/>
          <w:cols w:space="720"/>
          <w:docGrid w:linePitch="360"/>
        </w:sectPr>
      </w:pPr>
    </w:p>
    <w:p w:rsidR="008763F6" w:rsidRPr="002531B4" w:rsidRDefault="00002B5E" w:rsidP="009F32DD">
      <w:pPr>
        <w:pStyle w:val="RSFigures"/>
        <w:ind w:firstLine="0"/>
        <w:rPr>
          <w:sz w:val="22"/>
          <w:szCs w:val="22"/>
          <w:lang w:val="en-CA" w:eastAsia="zh-CN"/>
        </w:rPr>
      </w:pPr>
      <w:r>
        <w:rPr>
          <w:noProof/>
          <w:lang w:eastAsia="zh-CN"/>
        </w:rPr>
        <w:drawing>
          <wp:inline distT="0" distB="0" distL="0" distR="0" wp14:anchorId="32DE398F" wp14:editId="5053CE33">
            <wp:extent cx="5733415" cy="3758565"/>
            <wp:effectExtent l="0" t="0" r="6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zh-CN"/>
        </w:rPr>
        <w:drawing>
          <wp:inline distT="0" distB="0" distL="0" distR="0" wp14:anchorId="2DC755B2" wp14:editId="1FA1E622">
            <wp:extent cx="5733415" cy="3598545"/>
            <wp:effectExtent l="0" t="0" r="63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2"/>
          <w:szCs w:val="22"/>
          <w:lang w:val="en-CA" w:eastAsia="zh-CN"/>
        </w:rPr>
        <w:t>Fig. 1</w:t>
      </w:r>
    </w:p>
    <w:sectPr w:rsidR="008763F6" w:rsidRPr="002531B4" w:rsidSect="002072F8">
      <w:footerReference w:type="even" r:id="rId13"/>
      <w:footerReference w:type="default" r:id="rId14"/>
      <w:pgSz w:w="11909" w:h="16834" w:code="9"/>
      <w:pgMar w:top="1440" w:right="1440" w:bottom="1440" w:left="1440" w:header="2381" w:footer="1531"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39" w:rsidRDefault="00784739">
      <w:r>
        <w:separator/>
      </w:r>
    </w:p>
  </w:endnote>
  <w:endnote w:type="continuationSeparator" w:id="0">
    <w:p w:rsidR="00784739" w:rsidRDefault="0078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3" w:rsidRDefault="00713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13D43" w:rsidRDefault="00713D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3" w:rsidRDefault="00713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399">
      <w:rPr>
        <w:rStyle w:val="PageNumber"/>
        <w:noProof/>
      </w:rPr>
      <w:t>4</w:t>
    </w:r>
    <w:r>
      <w:rPr>
        <w:rStyle w:val="PageNumber"/>
      </w:rPr>
      <w:fldChar w:fldCharType="end"/>
    </w:r>
  </w:p>
  <w:p w:rsidR="00713D43" w:rsidRDefault="00713D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A2" w:rsidRDefault="00B01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019A2" w:rsidRDefault="00B019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A2" w:rsidRDefault="00B01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399">
      <w:rPr>
        <w:rStyle w:val="PageNumber"/>
        <w:noProof/>
      </w:rPr>
      <w:t>5</w:t>
    </w:r>
    <w:r>
      <w:rPr>
        <w:rStyle w:val="PageNumber"/>
      </w:rPr>
      <w:fldChar w:fldCharType="end"/>
    </w:r>
  </w:p>
  <w:p w:rsidR="00B019A2" w:rsidRDefault="00B019A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A2" w:rsidRDefault="00B01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019A2" w:rsidRDefault="00B019A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A2" w:rsidRDefault="00B01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BE3">
      <w:rPr>
        <w:rStyle w:val="PageNumber"/>
        <w:noProof/>
      </w:rPr>
      <w:t>18</w:t>
    </w:r>
    <w:r>
      <w:rPr>
        <w:rStyle w:val="PageNumber"/>
      </w:rPr>
      <w:fldChar w:fldCharType="end"/>
    </w:r>
  </w:p>
  <w:p w:rsidR="00B019A2" w:rsidRDefault="00B019A2" w:rsidP="009C1EBE">
    <w:pPr>
      <w:pStyle w:val="Footer"/>
      <w:ind w:right="357" w:firstLine="4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39" w:rsidRDefault="00784739">
      <w:r>
        <w:separator/>
      </w:r>
    </w:p>
  </w:footnote>
  <w:footnote w:type="continuationSeparator" w:id="0">
    <w:p w:rsidR="00784739" w:rsidRDefault="00784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83F"/>
    <w:multiLevelType w:val="hybridMultilevel"/>
    <w:tmpl w:val="ED5E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F536CB"/>
    <w:multiLevelType w:val="hybridMultilevel"/>
    <w:tmpl w:val="BEE86F04"/>
    <w:lvl w:ilvl="0" w:tplc="D0D86E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779F5CAB"/>
    <w:multiLevelType w:val="hybridMultilevel"/>
    <w:tmpl w:val="DF767584"/>
    <w:lvl w:ilvl="0" w:tplc="53E83BDC">
      <w:start w:val="1"/>
      <w:numFmt w:val="decimal"/>
      <w:lvlText w:val="%1."/>
      <w:lvlJc w:val="left"/>
      <w:pPr>
        <w:ind w:left="792" w:hanging="360"/>
      </w:pPr>
      <w:rPr>
        <w:rFonts w:hint="default"/>
      </w:rPr>
    </w:lvl>
    <w:lvl w:ilvl="1" w:tplc="10090019">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x5afteozr923efe97vpspeeatr0s0drvw2&quot;&gt;Evol-Converted&lt;record-ids&gt;&lt;item&gt;533&lt;/item&gt;&lt;item&gt;966&lt;/item&gt;&lt;item&gt;1101&lt;/item&gt;&lt;item&gt;1482&lt;/item&gt;&lt;item&gt;3192&lt;/item&gt;&lt;item&gt;3732&lt;/item&gt;&lt;item&gt;4986&lt;/item&gt;&lt;item&gt;5508&lt;/item&gt;&lt;item&gt;5693&lt;/item&gt;&lt;item&gt;10333&lt;/item&gt;&lt;item&gt;10487&lt;/item&gt;&lt;item&gt;10784&lt;/item&gt;&lt;item&gt;12791&lt;/item&gt;&lt;item&gt;12792&lt;/item&gt;&lt;item&gt;22524&lt;/item&gt;&lt;item&gt;26508&lt;/item&gt;&lt;item&gt;29543&lt;/item&gt;&lt;item&gt;30261&lt;/item&gt;&lt;item&gt;30618&lt;/item&gt;&lt;item&gt;32226&lt;/item&gt;&lt;item&gt;34772&lt;/item&gt;&lt;item&gt;35776&lt;/item&gt;&lt;item&gt;36401&lt;/item&gt;&lt;item&gt;37211&lt;/item&gt;&lt;item&gt;38560&lt;/item&gt;&lt;item&gt;38561&lt;/item&gt;&lt;item&gt;41047&lt;/item&gt;&lt;item&gt;41223&lt;/item&gt;&lt;item&gt;41232&lt;/item&gt;&lt;item&gt;41245&lt;/item&gt;&lt;item&gt;41246&lt;/item&gt;&lt;item&gt;41252&lt;/item&gt;&lt;item&gt;41255&lt;/item&gt;&lt;item&gt;41258&lt;/item&gt;&lt;item&gt;41276&lt;/item&gt;&lt;item&gt;41416&lt;/item&gt;&lt;item&gt;41467&lt;/item&gt;&lt;item&gt;41811&lt;/item&gt;&lt;item&gt;42878&lt;/item&gt;&lt;item&gt;42879&lt;/item&gt;&lt;item&gt;42898&lt;/item&gt;&lt;item&gt;42911&lt;/item&gt;&lt;/record-ids&gt;&lt;/item&gt;&lt;/Libraries&gt;"/>
  </w:docVars>
  <w:rsids>
    <w:rsidRoot w:val="00012084"/>
    <w:rsid w:val="00002513"/>
    <w:rsid w:val="00002B5E"/>
    <w:rsid w:val="00012084"/>
    <w:rsid w:val="00013A23"/>
    <w:rsid w:val="000142D4"/>
    <w:rsid w:val="00022C34"/>
    <w:rsid w:val="00081399"/>
    <w:rsid w:val="0009297C"/>
    <w:rsid w:val="00094E2B"/>
    <w:rsid w:val="000A0D96"/>
    <w:rsid w:val="000A1818"/>
    <w:rsid w:val="000A1EB0"/>
    <w:rsid w:val="000C1D54"/>
    <w:rsid w:val="000E656B"/>
    <w:rsid w:val="000F0EE1"/>
    <w:rsid w:val="00100DB8"/>
    <w:rsid w:val="00101657"/>
    <w:rsid w:val="00104D78"/>
    <w:rsid w:val="00106C80"/>
    <w:rsid w:val="00116D98"/>
    <w:rsid w:val="00117E84"/>
    <w:rsid w:val="00121447"/>
    <w:rsid w:val="001279BB"/>
    <w:rsid w:val="00130C59"/>
    <w:rsid w:val="00136AAF"/>
    <w:rsid w:val="00140A4E"/>
    <w:rsid w:val="00151BCC"/>
    <w:rsid w:val="0015256F"/>
    <w:rsid w:val="00165115"/>
    <w:rsid w:val="001736B4"/>
    <w:rsid w:val="00177A31"/>
    <w:rsid w:val="001803C8"/>
    <w:rsid w:val="0018405F"/>
    <w:rsid w:val="0018629A"/>
    <w:rsid w:val="001A1D34"/>
    <w:rsid w:val="001D07E3"/>
    <w:rsid w:val="001D15E9"/>
    <w:rsid w:val="001D3942"/>
    <w:rsid w:val="001D3EDF"/>
    <w:rsid w:val="001E14B2"/>
    <w:rsid w:val="001E5E73"/>
    <w:rsid w:val="001F2C72"/>
    <w:rsid w:val="001F2D1C"/>
    <w:rsid w:val="00200821"/>
    <w:rsid w:val="00201DCC"/>
    <w:rsid w:val="002072F8"/>
    <w:rsid w:val="00213ECC"/>
    <w:rsid w:val="00214687"/>
    <w:rsid w:val="00217147"/>
    <w:rsid w:val="002239E3"/>
    <w:rsid w:val="00225B9B"/>
    <w:rsid w:val="002414B5"/>
    <w:rsid w:val="0025113D"/>
    <w:rsid w:val="002531B4"/>
    <w:rsid w:val="002556EB"/>
    <w:rsid w:val="002567D9"/>
    <w:rsid w:val="00262FFB"/>
    <w:rsid w:val="002673D7"/>
    <w:rsid w:val="002747B6"/>
    <w:rsid w:val="00280002"/>
    <w:rsid w:val="002978D8"/>
    <w:rsid w:val="002A6A4D"/>
    <w:rsid w:val="002B13A6"/>
    <w:rsid w:val="002B3510"/>
    <w:rsid w:val="002D4D6C"/>
    <w:rsid w:val="002D7EA2"/>
    <w:rsid w:val="002E5885"/>
    <w:rsid w:val="002F4DB3"/>
    <w:rsid w:val="003075D9"/>
    <w:rsid w:val="003078D5"/>
    <w:rsid w:val="00315ADB"/>
    <w:rsid w:val="0031732A"/>
    <w:rsid w:val="003224A3"/>
    <w:rsid w:val="0032477D"/>
    <w:rsid w:val="0033127A"/>
    <w:rsid w:val="003313DF"/>
    <w:rsid w:val="003342A6"/>
    <w:rsid w:val="00335A2C"/>
    <w:rsid w:val="00336573"/>
    <w:rsid w:val="00354DC2"/>
    <w:rsid w:val="0037639D"/>
    <w:rsid w:val="00382154"/>
    <w:rsid w:val="00382AF5"/>
    <w:rsid w:val="003833C3"/>
    <w:rsid w:val="00387BDD"/>
    <w:rsid w:val="003949AF"/>
    <w:rsid w:val="003A48BB"/>
    <w:rsid w:val="003B018C"/>
    <w:rsid w:val="003B13B0"/>
    <w:rsid w:val="003B7063"/>
    <w:rsid w:val="003C0F3E"/>
    <w:rsid w:val="003C491F"/>
    <w:rsid w:val="003D35C1"/>
    <w:rsid w:val="003D5C64"/>
    <w:rsid w:val="003D5E63"/>
    <w:rsid w:val="003D732B"/>
    <w:rsid w:val="003E6D2D"/>
    <w:rsid w:val="0040391C"/>
    <w:rsid w:val="00412AB9"/>
    <w:rsid w:val="00413D9B"/>
    <w:rsid w:val="00443F35"/>
    <w:rsid w:val="004510F0"/>
    <w:rsid w:val="004534AE"/>
    <w:rsid w:val="00453593"/>
    <w:rsid w:val="00475EA1"/>
    <w:rsid w:val="00487C9E"/>
    <w:rsid w:val="00491EBC"/>
    <w:rsid w:val="00495C00"/>
    <w:rsid w:val="004A4578"/>
    <w:rsid w:val="004A77C4"/>
    <w:rsid w:val="004A7E60"/>
    <w:rsid w:val="004B4679"/>
    <w:rsid w:val="004B690F"/>
    <w:rsid w:val="004B6B44"/>
    <w:rsid w:val="004C47CD"/>
    <w:rsid w:val="004C5A6A"/>
    <w:rsid w:val="004D007E"/>
    <w:rsid w:val="004D2244"/>
    <w:rsid w:val="004D3A06"/>
    <w:rsid w:val="004D69FC"/>
    <w:rsid w:val="004E0C5F"/>
    <w:rsid w:val="005000EE"/>
    <w:rsid w:val="00501906"/>
    <w:rsid w:val="00525F63"/>
    <w:rsid w:val="00532BE2"/>
    <w:rsid w:val="0053446F"/>
    <w:rsid w:val="00537847"/>
    <w:rsid w:val="00557355"/>
    <w:rsid w:val="005626C6"/>
    <w:rsid w:val="00564FF3"/>
    <w:rsid w:val="005700B6"/>
    <w:rsid w:val="005715DE"/>
    <w:rsid w:val="00580E2F"/>
    <w:rsid w:val="00584B29"/>
    <w:rsid w:val="00585A58"/>
    <w:rsid w:val="00585F38"/>
    <w:rsid w:val="00594465"/>
    <w:rsid w:val="00594500"/>
    <w:rsid w:val="005A6802"/>
    <w:rsid w:val="005C50F1"/>
    <w:rsid w:val="005C7509"/>
    <w:rsid w:val="005F4501"/>
    <w:rsid w:val="00601049"/>
    <w:rsid w:val="00604AC7"/>
    <w:rsid w:val="0062591A"/>
    <w:rsid w:val="0063172B"/>
    <w:rsid w:val="00634C5D"/>
    <w:rsid w:val="0064500A"/>
    <w:rsid w:val="00647F0C"/>
    <w:rsid w:val="0065297B"/>
    <w:rsid w:val="00653A9A"/>
    <w:rsid w:val="00654F76"/>
    <w:rsid w:val="00655FE6"/>
    <w:rsid w:val="00663E55"/>
    <w:rsid w:val="00672159"/>
    <w:rsid w:val="00673D8A"/>
    <w:rsid w:val="00675E0E"/>
    <w:rsid w:val="00682947"/>
    <w:rsid w:val="0069043B"/>
    <w:rsid w:val="00695343"/>
    <w:rsid w:val="006C3072"/>
    <w:rsid w:val="006D28D0"/>
    <w:rsid w:val="006D3319"/>
    <w:rsid w:val="006F730E"/>
    <w:rsid w:val="00705887"/>
    <w:rsid w:val="00710529"/>
    <w:rsid w:val="00710B03"/>
    <w:rsid w:val="00713D43"/>
    <w:rsid w:val="0072322A"/>
    <w:rsid w:val="0073023D"/>
    <w:rsid w:val="0073253E"/>
    <w:rsid w:val="00746297"/>
    <w:rsid w:val="007516BE"/>
    <w:rsid w:val="00754C6E"/>
    <w:rsid w:val="00771850"/>
    <w:rsid w:val="007814A3"/>
    <w:rsid w:val="00781B23"/>
    <w:rsid w:val="00784739"/>
    <w:rsid w:val="00787000"/>
    <w:rsid w:val="007907E9"/>
    <w:rsid w:val="00792022"/>
    <w:rsid w:val="00792A01"/>
    <w:rsid w:val="00795134"/>
    <w:rsid w:val="00796320"/>
    <w:rsid w:val="0079781D"/>
    <w:rsid w:val="007A2A4A"/>
    <w:rsid w:val="007A2B34"/>
    <w:rsid w:val="007A3E6F"/>
    <w:rsid w:val="007B285D"/>
    <w:rsid w:val="007B6085"/>
    <w:rsid w:val="007C4003"/>
    <w:rsid w:val="007D2A0C"/>
    <w:rsid w:val="007D521A"/>
    <w:rsid w:val="007D75C1"/>
    <w:rsid w:val="007E24C4"/>
    <w:rsid w:val="007F1344"/>
    <w:rsid w:val="007F1BD6"/>
    <w:rsid w:val="007F6235"/>
    <w:rsid w:val="00800AA6"/>
    <w:rsid w:val="00817F7A"/>
    <w:rsid w:val="00821848"/>
    <w:rsid w:val="008219DE"/>
    <w:rsid w:val="00822B0B"/>
    <w:rsid w:val="008366D2"/>
    <w:rsid w:val="0084123C"/>
    <w:rsid w:val="00841CAA"/>
    <w:rsid w:val="00846D4B"/>
    <w:rsid w:val="00857708"/>
    <w:rsid w:val="008724A2"/>
    <w:rsid w:val="008763F6"/>
    <w:rsid w:val="00876F52"/>
    <w:rsid w:val="0088314C"/>
    <w:rsid w:val="008849A4"/>
    <w:rsid w:val="008975C6"/>
    <w:rsid w:val="008A43DC"/>
    <w:rsid w:val="008A53F8"/>
    <w:rsid w:val="008B0321"/>
    <w:rsid w:val="008B4575"/>
    <w:rsid w:val="008C1AB7"/>
    <w:rsid w:val="008C687C"/>
    <w:rsid w:val="008D59E6"/>
    <w:rsid w:val="008D5F6E"/>
    <w:rsid w:val="008D74EF"/>
    <w:rsid w:val="008F14A9"/>
    <w:rsid w:val="008F2413"/>
    <w:rsid w:val="008F6013"/>
    <w:rsid w:val="00911D50"/>
    <w:rsid w:val="00915734"/>
    <w:rsid w:val="00945F61"/>
    <w:rsid w:val="00950CC6"/>
    <w:rsid w:val="00951FE4"/>
    <w:rsid w:val="00954DD6"/>
    <w:rsid w:val="00971746"/>
    <w:rsid w:val="0097207F"/>
    <w:rsid w:val="00975C55"/>
    <w:rsid w:val="00982571"/>
    <w:rsid w:val="009868C0"/>
    <w:rsid w:val="009A1526"/>
    <w:rsid w:val="009B1F74"/>
    <w:rsid w:val="009B3022"/>
    <w:rsid w:val="009C1EBE"/>
    <w:rsid w:val="009C520F"/>
    <w:rsid w:val="009C78E7"/>
    <w:rsid w:val="009D1630"/>
    <w:rsid w:val="009D23FF"/>
    <w:rsid w:val="009E0691"/>
    <w:rsid w:val="009E4BE3"/>
    <w:rsid w:val="009F2B07"/>
    <w:rsid w:val="009F32DD"/>
    <w:rsid w:val="00A0669A"/>
    <w:rsid w:val="00A10B78"/>
    <w:rsid w:val="00A3113F"/>
    <w:rsid w:val="00A33BA5"/>
    <w:rsid w:val="00A42CB0"/>
    <w:rsid w:val="00A50B1A"/>
    <w:rsid w:val="00A60BAA"/>
    <w:rsid w:val="00A648F1"/>
    <w:rsid w:val="00A65F55"/>
    <w:rsid w:val="00A676E7"/>
    <w:rsid w:val="00AA0529"/>
    <w:rsid w:val="00AA1A36"/>
    <w:rsid w:val="00AA2E5F"/>
    <w:rsid w:val="00AB00B3"/>
    <w:rsid w:val="00AB0CE7"/>
    <w:rsid w:val="00AB2509"/>
    <w:rsid w:val="00AB74E3"/>
    <w:rsid w:val="00AD1DD3"/>
    <w:rsid w:val="00AD1EF8"/>
    <w:rsid w:val="00AE0359"/>
    <w:rsid w:val="00AE38F0"/>
    <w:rsid w:val="00AE79FD"/>
    <w:rsid w:val="00AE7E00"/>
    <w:rsid w:val="00AF6E66"/>
    <w:rsid w:val="00B019A2"/>
    <w:rsid w:val="00B02AB0"/>
    <w:rsid w:val="00B07049"/>
    <w:rsid w:val="00B10195"/>
    <w:rsid w:val="00B13411"/>
    <w:rsid w:val="00B216DE"/>
    <w:rsid w:val="00B3059F"/>
    <w:rsid w:val="00B550E8"/>
    <w:rsid w:val="00B66408"/>
    <w:rsid w:val="00B909B4"/>
    <w:rsid w:val="00B9215A"/>
    <w:rsid w:val="00B93757"/>
    <w:rsid w:val="00BA0252"/>
    <w:rsid w:val="00BA28C5"/>
    <w:rsid w:val="00BB57A5"/>
    <w:rsid w:val="00BC6629"/>
    <w:rsid w:val="00BD495B"/>
    <w:rsid w:val="00BE5733"/>
    <w:rsid w:val="00BF10D4"/>
    <w:rsid w:val="00C2054A"/>
    <w:rsid w:val="00C32715"/>
    <w:rsid w:val="00C351C0"/>
    <w:rsid w:val="00C359A6"/>
    <w:rsid w:val="00C41175"/>
    <w:rsid w:val="00C626D7"/>
    <w:rsid w:val="00C65BC9"/>
    <w:rsid w:val="00C763A1"/>
    <w:rsid w:val="00C7665B"/>
    <w:rsid w:val="00C76C2E"/>
    <w:rsid w:val="00C85EF7"/>
    <w:rsid w:val="00C91472"/>
    <w:rsid w:val="00CA00DD"/>
    <w:rsid w:val="00CA70DF"/>
    <w:rsid w:val="00CC1882"/>
    <w:rsid w:val="00CC446B"/>
    <w:rsid w:val="00CE0500"/>
    <w:rsid w:val="00CE68C8"/>
    <w:rsid w:val="00CE76A1"/>
    <w:rsid w:val="00CF261B"/>
    <w:rsid w:val="00CF7A2A"/>
    <w:rsid w:val="00D10754"/>
    <w:rsid w:val="00D11357"/>
    <w:rsid w:val="00D31784"/>
    <w:rsid w:val="00D331A2"/>
    <w:rsid w:val="00D47679"/>
    <w:rsid w:val="00D5557E"/>
    <w:rsid w:val="00D716D2"/>
    <w:rsid w:val="00D97423"/>
    <w:rsid w:val="00DA28A7"/>
    <w:rsid w:val="00DA3208"/>
    <w:rsid w:val="00DA49C2"/>
    <w:rsid w:val="00DC2EEC"/>
    <w:rsid w:val="00DD4A94"/>
    <w:rsid w:val="00DD6348"/>
    <w:rsid w:val="00DE62E7"/>
    <w:rsid w:val="00DF507E"/>
    <w:rsid w:val="00DF6100"/>
    <w:rsid w:val="00E15439"/>
    <w:rsid w:val="00E2118B"/>
    <w:rsid w:val="00E31FC1"/>
    <w:rsid w:val="00E36306"/>
    <w:rsid w:val="00E515C5"/>
    <w:rsid w:val="00E542CB"/>
    <w:rsid w:val="00E615E9"/>
    <w:rsid w:val="00E65DCE"/>
    <w:rsid w:val="00E8023D"/>
    <w:rsid w:val="00E805E9"/>
    <w:rsid w:val="00E94FD4"/>
    <w:rsid w:val="00EB7D1F"/>
    <w:rsid w:val="00EC56E3"/>
    <w:rsid w:val="00EC5EDC"/>
    <w:rsid w:val="00ED28DB"/>
    <w:rsid w:val="00ED433A"/>
    <w:rsid w:val="00EF05AB"/>
    <w:rsid w:val="00F0177D"/>
    <w:rsid w:val="00F106AC"/>
    <w:rsid w:val="00F1086C"/>
    <w:rsid w:val="00F11CEB"/>
    <w:rsid w:val="00F1636D"/>
    <w:rsid w:val="00F300B8"/>
    <w:rsid w:val="00F40F50"/>
    <w:rsid w:val="00F55F88"/>
    <w:rsid w:val="00F60BA3"/>
    <w:rsid w:val="00F63CE7"/>
    <w:rsid w:val="00F64C37"/>
    <w:rsid w:val="00F6683E"/>
    <w:rsid w:val="00F8595B"/>
    <w:rsid w:val="00FB3BC1"/>
    <w:rsid w:val="00FB6313"/>
    <w:rsid w:val="00FB66F3"/>
    <w:rsid w:val="00FD13E4"/>
    <w:rsid w:val="00FD7C12"/>
    <w:rsid w:val="00FE4CC5"/>
    <w:rsid w:val="00FF1FA6"/>
    <w:rsid w:val="00FF41F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EB2460-9942-482F-96D8-E99AB33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3F"/>
    <w:pPr>
      <w:spacing w:line="480" w:lineRule="auto"/>
      <w:ind w:firstLine="284"/>
    </w:pPr>
    <w:rPr>
      <w:sz w:val="24"/>
      <w:szCs w:val="24"/>
      <w:lang w:val="en-US" w:eastAsia="en-US"/>
    </w:rPr>
  </w:style>
  <w:style w:type="paragraph" w:styleId="Heading1">
    <w:name w:val="heading 1"/>
    <w:basedOn w:val="Normal"/>
    <w:next w:val="Normal"/>
    <w:autoRedefine/>
    <w:qFormat/>
    <w:rsid w:val="004A77C4"/>
    <w:pPr>
      <w:keepNext/>
      <w:spacing w:before="240" w:after="60"/>
      <w:ind w:firstLine="0"/>
      <w:outlineLvl w:val="0"/>
    </w:pPr>
    <w:rPr>
      <w:rFonts w:cs="Arial"/>
      <w:b/>
      <w:bCs/>
      <w:caps/>
      <w:kern w:val="32"/>
      <w:szCs w:val="32"/>
    </w:rPr>
  </w:style>
  <w:style w:type="paragraph" w:styleId="Heading2">
    <w:name w:val="heading 2"/>
    <w:basedOn w:val="Normal"/>
    <w:next w:val="Normal"/>
    <w:qFormat/>
    <w:rsid w:val="00D331A2"/>
    <w:pPr>
      <w:keepNext/>
      <w:spacing w:before="240" w:after="60"/>
      <w:outlineLvl w:val="1"/>
    </w:pPr>
    <w:rPr>
      <w:rFonts w:cs="Arial"/>
      <w:b/>
      <w:bCs/>
      <w:i/>
      <w:iCs/>
      <w:szCs w:val="28"/>
    </w:rPr>
  </w:style>
  <w:style w:type="paragraph" w:styleId="Heading3">
    <w:name w:val="heading 3"/>
    <w:basedOn w:val="Normal"/>
    <w:next w:val="Normal"/>
    <w:qFormat/>
    <w:rsid w:val="00CA00D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0DD"/>
    <w:pPr>
      <w:tabs>
        <w:tab w:val="center" w:pos="4320"/>
        <w:tab w:val="right" w:pos="8640"/>
      </w:tabs>
    </w:pPr>
  </w:style>
  <w:style w:type="character" w:styleId="HTMLKeyboard">
    <w:name w:val="HTML Keyboard"/>
    <w:basedOn w:val="DefaultParagraphFont"/>
    <w:rsid w:val="00CA00DD"/>
    <w:rPr>
      <w:rFonts w:ascii="Courier New" w:hAnsi="Courier New"/>
      <w:sz w:val="20"/>
      <w:szCs w:val="20"/>
    </w:rPr>
  </w:style>
  <w:style w:type="character" w:styleId="PageNumber">
    <w:name w:val="page number"/>
    <w:basedOn w:val="DefaultParagraphFont"/>
    <w:rsid w:val="00CA00DD"/>
  </w:style>
  <w:style w:type="character" w:styleId="LineNumber">
    <w:name w:val="line number"/>
    <w:basedOn w:val="DefaultParagraphFont"/>
    <w:rsid w:val="00781B23"/>
  </w:style>
  <w:style w:type="paragraph" w:styleId="Footer">
    <w:name w:val="footer"/>
    <w:basedOn w:val="Normal"/>
    <w:rsid w:val="00CA00DD"/>
    <w:pPr>
      <w:tabs>
        <w:tab w:val="center" w:pos="4320"/>
        <w:tab w:val="right" w:pos="8640"/>
      </w:tabs>
    </w:pPr>
  </w:style>
  <w:style w:type="paragraph" w:customStyle="1" w:styleId="RSBodyText">
    <w:name w:val="RS_Body Text"/>
    <w:basedOn w:val="Normal"/>
    <w:rsid w:val="00CA00DD"/>
  </w:style>
  <w:style w:type="paragraph" w:customStyle="1" w:styleId="RSInstitution">
    <w:name w:val="RS_Institution"/>
    <w:basedOn w:val="Title"/>
    <w:rsid w:val="00CA00DD"/>
    <w:rPr>
      <w:rFonts w:ascii="Times New Roman" w:hAnsi="Times New Roman"/>
      <w:b w:val="0"/>
      <w:sz w:val="24"/>
    </w:rPr>
  </w:style>
  <w:style w:type="paragraph" w:customStyle="1" w:styleId="RSTables">
    <w:name w:val="RS_Tables"/>
    <w:basedOn w:val="Normal"/>
    <w:rsid w:val="00CA00DD"/>
    <w:rPr>
      <w:bCs/>
    </w:rPr>
  </w:style>
  <w:style w:type="paragraph" w:customStyle="1" w:styleId="RSFigures">
    <w:name w:val="RS_Figures"/>
    <w:basedOn w:val="Normal"/>
    <w:rsid w:val="00CA00DD"/>
  </w:style>
  <w:style w:type="paragraph" w:styleId="Title">
    <w:name w:val="Title"/>
    <w:basedOn w:val="Normal"/>
    <w:qFormat/>
    <w:rsid w:val="00CA00DD"/>
    <w:pPr>
      <w:spacing w:before="240" w:after="60"/>
      <w:jc w:val="center"/>
      <w:outlineLvl w:val="0"/>
    </w:pPr>
    <w:rPr>
      <w:rFonts w:ascii="Arial" w:hAnsi="Arial" w:cs="Arial"/>
      <w:b/>
      <w:bCs/>
      <w:kern w:val="28"/>
      <w:sz w:val="32"/>
      <w:szCs w:val="32"/>
    </w:rPr>
  </w:style>
  <w:style w:type="character" w:styleId="Hyperlink">
    <w:name w:val="Hyperlink"/>
    <w:rsid w:val="008763F6"/>
    <w:rPr>
      <w:color w:val="0000FF"/>
      <w:u w:val="single"/>
    </w:rPr>
  </w:style>
  <w:style w:type="paragraph" w:customStyle="1" w:styleId="MTDisplayEquation">
    <w:name w:val="MTDisplayEquation"/>
    <w:basedOn w:val="Normal"/>
    <w:next w:val="Normal"/>
    <w:rsid w:val="008763F6"/>
    <w:pPr>
      <w:tabs>
        <w:tab w:val="center" w:pos="4520"/>
        <w:tab w:val="right" w:pos="9020"/>
      </w:tabs>
      <w:ind w:firstLine="432"/>
    </w:pPr>
    <w:rPr>
      <w:szCs w:val="20"/>
    </w:rPr>
  </w:style>
  <w:style w:type="paragraph" w:styleId="ListParagraph">
    <w:name w:val="List Paragraph"/>
    <w:basedOn w:val="Normal"/>
    <w:uiPriority w:val="34"/>
    <w:qFormat/>
    <w:rsid w:val="008763F6"/>
    <w:pPr>
      <w:ind w:left="720" w:firstLine="432"/>
      <w:contextualSpacing/>
    </w:pPr>
    <w:rPr>
      <w:szCs w:val="20"/>
    </w:rPr>
  </w:style>
  <w:style w:type="paragraph" w:styleId="BodyTextIndent2">
    <w:name w:val="Body Text Indent 2"/>
    <w:basedOn w:val="Normal"/>
    <w:link w:val="BodyTextIndent2Char"/>
    <w:rsid w:val="008763F6"/>
    <w:pPr>
      <w:ind w:left="720" w:hanging="720"/>
    </w:pPr>
    <w:rPr>
      <w:szCs w:val="20"/>
    </w:rPr>
  </w:style>
  <w:style w:type="character" w:customStyle="1" w:styleId="BodyTextIndent2Char">
    <w:name w:val="Body Text Indent 2 Char"/>
    <w:basedOn w:val="DefaultParagraphFont"/>
    <w:link w:val="BodyTextIndent2"/>
    <w:rsid w:val="008763F6"/>
    <w:rPr>
      <w:sz w:val="24"/>
      <w:lang w:val="en-US" w:eastAsia="en-US"/>
    </w:rPr>
  </w:style>
  <w:style w:type="character" w:customStyle="1" w:styleId="MTEquationSection">
    <w:name w:val="MTEquationSection"/>
    <w:basedOn w:val="DefaultParagraphFont"/>
    <w:rsid w:val="009C1EBE"/>
    <w:rPr>
      <w:vanish/>
      <w:color w:val="FF0000"/>
    </w:rPr>
  </w:style>
  <w:style w:type="table" w:styleId="PlainTable2">
    <w:name w:val="Plain Table 2"/>
    <w:basedOn w:val="TableNormal"/>
    <w:uiPriority w:val="42"/>
    <w:rsid w:val="008412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qFormat/>
    <w:rsid w:val="00B90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981">
      <w:bodyDiv w:val="1"/>
      <w:marLeft w:val="0"/>
      <w:marRight w:val="0"/>
      <w:marTop w:val="0"/>
      <w:marBottom w:val="0"/>
      <w:divBdr>
        <w:top w:val="none" w:sz="0" w:space="0" w:color="auto"/>
        <w:left w:val="none" w:sz="0" w:space="0" w:color="auto"/>
        <w:bottom w:val="none" w:sz="0" w:space="0" w:color="auto"/>
        <w:right w:val="none" w:sz="0" w:space="0" w:color="auto"/>
      </w:divBdr>
    </w:div>
    <w:div w:id="149296640">
      <w:bodyDiv w:val="1"/>
      <w:marLeft w:val="0"/>
      <w:marRight w:val="0"/>
      <w:marTop w:val="0"/>
      <w:marBottom w:val="0"/>
      <w:divBdr>
        <w:top w:val="none" w:sz="0" w:space="0" w:color="auto"/>
        <w:left w:val="none" w:sz="0" w:space="0" w:color="auto"/>
        <w:bottom w:val="none" w:sz="0" w:space="0" w:color="auto"/>
        <w:right w:val="none" w:sz="0" w:space="0" w:color="auto"/>
      </w:divBdr>
    </w:div>
    <w:div w:id="918948828">
      <w:bodyDiv w:val="1"/>
      <w:marLeft w:val="0"/>
      <w:marRight w:val="0"/>
      <w:marTop w:val="0"/>
      <w:marBottom w:val="0"/>
      <w:divBdr>
        <w:top w:val="none" w:sz="0" w:space="0" w:color="auto"/>
        <w:left w:val="none" w:sz="0" w:space="0" w:color="auto"/>
        <w:bottom w:val="none" w:sz="0" w:space="0" w:color="auto"/>
        <w:right w:val="none" w:sz="0" w:space="0" w:color="auto"/>
      </w:divBdr>
    </w:div>
    <w:div w:id="939482646">
      <w:bodyDiv w:val="1"/>
      <w:marLeft w:val="0"/>
      <w:marRight w:val="0"/>
      <w:marTop w:val="0"/>
      <w:marBottom w:val="0"/>
      <w:divBdr>
        <w:top w:val="none" w:sz="0" w:space="0" w:color="auto"/>
        <w:left w:val="none" w:sz="0" w:space="0" w:color="auto"/>
        <w:bottom w:val="none" w:sz="0" w:space="0" w:color="auto"/>
        <w:right w:val="none" w:sz="0" w:space="0" w:color="auto"/>
      </w:divBdr>
    </w:div>
    <w:div w:id="9664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dNote%20X5\Templates\PNA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XIA%20LAB\Akram\MS%20data\B.%20sub%203'\dtoaug%20ch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XIA%20LAB\Akram\MS%20data\B.%20sub%203'\dtoaug%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none"/>
          </c:marker>
          <c:xVal>
            <c:numRef>
              <c:f>Hmm!$X$3:$X$42</c:f>
              <c:numCache>
                <c:formatCode>General</c:formatCode>
                <c:ptCount val="4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numCache>
            </c:numRef>
          </c:xVal>
          <c:yVal>
            <c:numRef>
              <c:f>Hmm!$Z$3:$Z$42</c:f>
              <c:numCache>
                <c:formatCode>General</c:formatCode>
                <c:ptCount val="40"/>
                <c:pt idx="0">
                  <c:v>0</c:v>
                </c:pt>
                <c:pt idx="1">
                  <c:v>0</c:v>
                </c:pt>
                <c:pt idx="2">
                  <c:v>0</c:v>
                </c:pt>
                <c:pt idx="3">
                  <c:v>0</c:v>
                </c:pt>
                <c:pt idx="4">
                  <c:v>0.30541012216404884</c:v>
                </c:pt>
                <c:pt idx="5">
                  <c:v>0.37085514834205935</c:v>
                </c:pt>
                <c:pt idx="6">
                  <c:v>0.85078534031413611</c:v>
                </c:pt>
                <c:pt idx="7">
                  <c:v>0.58900523560209428</c:v>
                </c:pt>
                <c:pt idx="8">
                  <c:v>0.32722513089005234</c:v>
                </c:pt>
                <c:pt idx="9">
                  <c:v>0.95986038394415363</c:v>
                </c:pt>
                <c:pt idx="10">
                  <c:v>1.7233856893542756</c:v>
                </c:pt>
                <c:pt idx="11">
                  <c:v>2.2033158813263527</c:v>
                </c:pt>
                <c:pt idx="12">
                  <c:v>13.023560209424085</c:v>
                </c:pt>
                <c:pt idx="13">
                  <c:v>16.8848167539267</c:v>
                </c:pt>
                <c:pt idx="14">
                  <c:v>13.19808027923211</c:v>
                </c:pt>
                <c:pt idx="15">
                  <c:v>10.798429319371728</c:v>
                </c:pt>
                <c:pt idx="16">
                  <c:v>8.0279232111692842</c:v>
                </c:pt>
                <c:pt idx="17">
                  <c:v>4.8647469458987782</c:v>
                </c:pt>
                <c:pt idx="18">
                  <c:v>3.8176265270506113</c:v>
                </c:pt>
                <c:pt idx="19">
                  <c:v>2.3996509598603839</c:v>
                </c:pt>
                <c:pt idx="20">
                  <c:v>1.6143106457242582</c:v>
                </c:pt>
                <c:pt idx="21">
                  <c:v>1.5924956369982548</c:v>
                </c:pt>
                <c:pt idx="22">
                  <c:v>1.0471204188481675</c:v>
                </c:pt>
                <c:pt idx="23">
                  <c:v>1.0471204188481675</c:v>
                </c:pt>
                <c:pt idx="24">
                  <c:v>1.0471204188481675</c:v>
                </c:pt>
                <c:pt idx="25">
                  <c:v>1.2216404886561953</c:v>
                </c:pt>
                <c:pt idx="26">
                  <c:v>1.3525305410122164</c:v>
                </c:pt>
                <c:pt idx="27">
                  <c:v>1.0253054101221639</c:v>
                </c:pt>
                <c:pt idx="28">
                  <c:v>1.0471204188481675</c:v>
                </c:pt>
                <c:pt idx="29">
                  <c:v>1.243455497382199</c:v>
                </c:pt>
                <c:pt idx="30">
                  <c:v>1.1125654450261779</c:v>
                </c:pt>
                <c:pt idx="31">
                  <c:v>0.93804537521815012</c:v>
                </c:pt>
                <c:pt idx="32">
                  <c:v>1.330715532286213</c:v>
                </c:pt>
                <c:pt idx="33">
                  <c:v>0.67626527050610818</c:v>
                </c:pt>
                <c:pt idx="34">
                  <c:v>0.7635253054101222</c:v>
                </c:pt>
                <c:pt idx="35">
                  <c:v>0.85078534031413611</c:v>
                </c:pt>
                <c:pt idx="36">
                  <c:v>0.78534031413612559</c:v>
                </c:pt>
                <c:pt idx="37">
                  <c:v>0.47993019197207681</c:v>
                </c:pt>
                <c:pt idx="38">
                  <c:v>0.3926701570680628</c:v>
                </c:pt>
                <c:pt idx="39">
                  <c:v>8.7260034904013961E-2</c:v>
                </c:pt>
              </c:numCache>
            </c:numRef>
          </c:yVal>
          <c:smooth val="0"/>
        </c:ser>
        <c:dLbls>
          <c:showLegendKey val="0"/>
          <c:showVal val="0"/>
          <c:showCatName val="0"/>
          <c:showSerName val="0"/>
          <c:showPercent val="0"/>
          <c:showBubbleSize val="0"/>
        </c:dLbls>
        <c:axId val="496197600"/>
        <c:axId val="496194464"/>
      </c:scatterChart>
      <c:valAx>
        <c:axId val="496197600"/>
        <c:scaling>
          <c:orientation val="minMax"/>
          <c:max val="40"/>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D</a:t>
                </a:r>
                <a:r>
                  <a:rPr lang="en-US" baseline="-25000"/>
                  <a:t>toStart</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96194464"/>
        <c:crosses val="autoZero"/>
        <c:crossBetween val="midCat"/>
        <c:majorUnit val="10"/>
      </c:valAx>
      <c:valAx>
        <c:axId val="496194464"/>
        <c:scaling>
          <c:orientation val="minMax"/>
          <c:max val="17"/>
          <c:min val="0"/>
        </c:scaling>
        <c:delete val="0"/>
        <c:axPos val="l"/>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96197600"/>
        <c:crosses val="autoZero"/>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4826401034358"/>
          <c:y val="4.0386891392628917E-2"/>
          <c:w val="0.84370162956585049"/>
          <c:h val="0.78785297053729209"/>
        </c:manualLayout>
      </c:layout>
      <c:scatterChart>
        <c:scatterStyle val="lineMarker"/>
        <c:varyColors val="0"/>
        <c:ser>
          <c:idx val="0"/>
          <c:order val="0"/>
          <c:tx>
            <c:v>UCUA</c:v>
          </c:tx>
          <c:spPr>
            <a:ln w="15875" cap="rnd">
              <a:solidFill>
                <a:srgbClr val="C00000"/>
              </a:solidFill>
              <a:prstDash val="sysDash"/>
              <a:round/>
            </a:ln>
            <a:effectLst/>
          </c:spPr>
          <c:marker>
            <c:symbol val="none"/>
          </c:marker>
          <c:dPt>
            <c:idx val="24"/>
            <c:marker>
              <c:symbol val="none"/>
            </c:marker>
            <c:bubble3D val="0"/>
          </c:dPt>
          <c:xVal>
            <c:numRef>
              <c:f>Hmm!$A$3:$A$45</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Hmm!$C$3:$C$45</c:f>
              <c:numCache>
                <c:formatCode>General</c:formatCode>
                <c:ptCount val="43"/>
                <c:pt idx="0">
                  <c:v>0</c:v>
                </c:pt>
                <c:pt idx="1">
                  <c:v>0</c:v>
                </c:pt>
                <c:pt idx="2">
                  <c:v>0</c:v>
                </c:pt>
                <c:pt idx="3">
                  <c:v>0</c:v>
                </c:pt>
                <c:pt idx="4">
                  <c:v>5.6497175141242938E-2</c:v>
                </c:pt>
                <c:pt idx="5">
                  <c:v>0.37664783427495291</c:v>
                </c:pt>
                <c:pt idx="6">
                  <c:v>0.52730696798493404</c:v>
                </c:pt>
                <c:pt idx="7">
                  <c:v>0.62146892655367236</c:v>
                </c:pt>
                <c:pt idx="8">
                  <c:v>0.60263653483992463</c:v>
                </c:pt>
                <c:pt idx="9">
                  <c:v>0.82862523540489641</c:v>
                </c:pt>
                <c:pt idx="10">
                  <c:v>1.0734463276836157</c:v>
                </c:pt>
                <c:pt idx="11">
                  <c:v>1.0169491525423728</c:v>
                </c:pt>
                <c:pt idx="12">
                  <c:v>0.6591337099811676</c:v>
                </c:pt>
                <c:pt idx="13">
                  <c:v>1.0169491525423728</c:v>
                </c:pt>
                <c:pt idx="14">
                  <c:v>0.9792843691148776</c:v>
                </c:pt>
                <c:pt idx="15">
                  <c:v>2.2410546139359697</c:v>
                </c:pt>
                <c:pt idx="16">
                  <c:v>4.4444444444444446</c:v>
                </c:pt>
                <c:pt idx="17">
                  <c:v>9.3408662900188322</c:v>
                </c:pt>
                <c:pt idx="18">
                  <c:v>18.305084745762713</c:v>
                </c:pt>
                <c:pt idx="19">
                  <c:v>17.928436911487758</c:v>
                </c:pt>
                <c:pt idx="20">
                  <c:v>11.770244821092279</c:v>
                </c:pt>
                <c:pt idx="21">
                  <c:v>7.382297551789077</c:v>
                </c:pt>
                <c:pt idx="22">
                  <c:v>4.1619585687382301</c:v>
                </c:pt>
                <c:pt idx="23">
                  <c:v>2.8625235404896419</c:v>
                </c:pt>
                <c:pt idx="24">
                  <c:v>1.8455743879472692</c:v>
                </c:pt>
                <c:pt idx="25">
                  <c:v>1.4500941619585688</c:v>
                </c:pt>
                <c:pt idx="26">
                  <c:v>1.0734463276836157</c:v>
                </c:pt>
                <c:pt idx="27">
                  <c:v>1.0922787193973633</c:v>
                </c:pt>
                <c:pt idx="28">
                  <c:v>1.1111111111111112</c:v>
                </c:pt>
                <c:pt idx="29">
                  <c:v>1.4500941619585688</c:v>
                </c:pt>
                <c:pt idx="30">
                  <c:v>1.1487758945386064</c:v>
                </c:pt>
                <c:pt idx="31">
                  <c:v>1.0922787193973633</c:v>
                </c:pt>
                <c:pt idx="32">
                  <c:v>0.84745762711864403</c:v>
                </c:pt>
                <c:pt idx="33">
                  <c:v>0.54613935969868166</c:v>
                </c:pt>
                <c:pt idx="34">
                  <c:v>0.30131826741996232</c:v>
                </c:pt>
                <c:pt idx="35">
                  <c:v>0.33898305084745761</c:v>
                </c:pt>
                <c:pt idx="36">
                  <c:v>0.50847457627118642</c:v>
                </c:pt>
                <c:pt idx="37">
                  <c:v>0.30131826741996232</c:v>
                </c:pt>
                <c:pt idx="38">
                  <c:v>0.15065913370998116</c:v>
                </c:pt>
                <c:pt idx="39">
                  <c:v>0.22598870056497175</c:v>
                </c:pt>
                <c:pt idx="40">
                  <c:v>0.22598870056497175</c:v>
                </c:pt>
                <c:pt idx="41">
                  <c:v>7.5329566854990579E-2</c:v>
                </c:pt>
                <c:pt idx="42">
                  <c:v>1.8832391713747645E-2</c:v>
                </c:pt>
              </c:numCache>
            </c:numRef>
          </c:yVal>
          <c:smooth val="0"/>
        </c:ser>
        <c:ser>
          <c:idx val="1"/>
          <c:order val="1"/>
          <c:tx>
            <c:v>UCU</c:v>
          </c:tx>
          <c:spPr>
            <a:ln w="19050" cap="rnd">
              <a:solidFill>
                <a:schemeClr val="accent1"/>
              </a:solidFill>
              <a:round/>
            </a:ln>
            <a:effectLst/>
          </c:spPr>
          <c:marker>
            <c:symbol val="none"/>
          </c:marker>
          <c:xVal>
            <c:numRef>
              <c:f>Hmm!$D$3:$D$44</c:f>
              <c:numCache>
                <c:formatCode>General</c:formatCode>
                <c:ptCount val="4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numCache>
            </c:numRef>
          </c:xVal>
          <c:yVal>
            <c:numRef>
              <c:f>Hmm!$F$3:$F$44</c:f>
              <c:numCache>
                <c:formatCode>General</c:formatCode>
                <c:ptCount val="42"/>
                <c:pt idx="0">
                  <c:v>0</c:v>
                </c:pt>
                <c:pt idx="1">
                  <c:v>0</c:v>
                </c:pt>
                <c:pt idx="2">
                  <c:v>0</c:v>
                </c:pt>
                <c:pt idx="3">
                  <c:v>0</c:v>
                </c:pt>
                <c:pt idx="4">
                  <c:v>0.15186028853454822</c:v>
                </c:pt>
                <c:pt idx="5">
                  <c:v>0.49354593773728167</c:v>
                </c:pt>
                <c:pt idx="6">
                  <c:v>0.62642369020501132</c:v>
                </c:pt>
                <c:pt idx="7">
                  <c:v>0.60744115413819288</c:v>
                </c:pt>
                <c:pt idx="8">
                  <c:v>0.77828397873955968</c:v>
                </c:pt>
                <c:pt idx="9">
                  <c:v>1.1009870918754745</c:v>
                </c:pt>
                <c:pt idx="10">
                  <c:v>1.082004555808656</c:v>
                </c:pt>
                <c:pt idx="11">
                  <c:v>0.68337129840546695</c:v>
                </c:pt>
                <c:pt idx="12">
                  <c:v>1.0440394836750191</c:v>
                </c:pt>
                <c:pt idx="13">
                  <c:v>0.98709187547456334</c:v>
                </c:pt>
                <c:pt idx="14">
                  <c:v>2.2399392558845861</c:v>
                </c:pt>
                <c:pt idx="15">
                  <c:v>4.3659832953682614</c:v>
                </c:pt>
                <c:pt idx="16">
                  <c:v>9.4343204252088064</c:v>
                </c:pt>
                <c:pt idx="17">
                  <c:v>18.545937737281701</c:v>
                </c:pt>
                <c:pt idx="18">
                  <c:v>18.166287015945333</c:v>
                </c:pt>
                <c:pt idx="19">
                  <c:v>11.958997722095672</c:v>
                </c:pt>
                <c:pt idx="20">
                  <c:v>7.3462414578587696</c:v>
                </c:pt>
                <c:pt idx="21">
                  <c:v>4.0812452543659834</c:v>
                </c:pt>
                <c:pt idx="22">
                  <c:v>2.9043280182232345</c:v>
                </c:pt>
                <c:pt idx="23">
                  <c:v>1.7843583902809415</c:v>
                </c:pt>
                <c:pt idx="24">
                  <c:v>1.4236902050113895</c:v>
                </c:pt>
                <c:pt idx="25">
                  <c:v>0.98709187547456334</c:v>
                </c:pt>
                <c:pt idx="26">
                  <c:v>0.98709187547456334</c:v>
                </c:pt>
                <c:pt idx="27">
                  <c:v>1.0250569476082005</c:v>
                </c:pt>
                <c:pt idx="28">
                  <c:v>1.3857251328777525</c:v>
                </c:pt>
                <c:pt idx="29">
                  <c:v>1.082004555808656</c:v>
                </c:pt>
                <c:pt idx="30">
                  <c:v>1.1009870918754745</c:v>
                </c:pt>
                <c:pt idx="31">
                  <c:v>0.85421412300683375</c:v>
                </c:pt>
                <c:pt idx="32">
                  <c:v>0.55049354593773725</c:v>
                </c:pt>
                <c:pt idx="33">
                  <c:v>0.32270311313591499</c:v>
                </c:pt>
                <c:pt idx="34">
                  <c:v>0.34168564920273348</c:v>
                </c:pt>
                <c:pt idx="35">
                  <c:v>0.5315110098709187</c:v>
                </c:pt>
                <c:pt idx="36">
                  <c:v>0.30372057706909644</c:v>
                </c:pt>
                <c:pt idx="37">
                  <c:v>0.15186028853454822</c:v>
                </c:pt>
                <c:pt idx="38">
                  <c:v>0.22779043280182232</c:v>
                </c:pt>
                <c:pt idx="39">
                  <c:v>0.22779043280182232</c:v>
                </c:pt>
                <c:pt idx="40">
                  <c:v>7.5930144267274111E-2</c:v>
                </c:pt>
                <c:pt idx="41">
                  <c:v>3.7965072133637055E-2</c:v>
                </c:pt>
              </c:numCache>
            </c:numRef>
          </c:yVal>
          <c:smooth val="0"/>
        </c:ser>
        <c:dLbls>
          <c:showLegendKey val="0"/>
          <c:showVal val="0"/>
          <c:showCatName val="0"/>
          <c:showSerName val="0"/>
          <c:showPercent val="0"/>
          <c:showBubbleSize val="0"/>
        </c:dLbls>
        <c:axId val="496182704"/>
        <c:axId val="496185056"/>
      </c:scatterChart>
      <c:valAx>
        <c:axId val="496182704"/>
        <c:scaling>
          <c:orientation val="minMax"/>
          <c:max val="40"/>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D</a:t>
                </a:r>
                <a:r>
                  <a:rPr lang="en-US" baseline="-25000"/>
                  <a:t>toStart</a:t>
                </a:r>
              </a:p>
            </c:rich>
          </c:tx>
          <c:layout>
            <c:manualLayout>
              <c:xMode val="edge"/>
              <c:yMode val="edge"/>
              <c:x val="0.47793471511753888"/>
              <c:y val="0.8931404363532594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96185056"/>
        <c:crosses val="autoZero"/>
        <c:crossBetween val="midCat"/>
        <c:majorUnit val="10"/>
      </c:valAx>
      <c:valAx>
        <c:axId val="496185056"/>
        <c:scaling>
          <c:orientation val="minMax"/>
          <c:max val="19"/>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1.1111111111111112E-2"/>
              <c:y val="0.32459864391951004"/>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96182704"/>
        <c:crosses val="autoZero"/>
        <c:crossBetween val="midCat"/>
        <c:majorUnit val="2"/>
      </c:valAx>
      <c:spPr>
        <a:noFill/>
        <a:ln>
          <a:noFill/>
        </a:ln>
        <a:effectLst/>
      </c:spPr>
    </c:plotArea>
    <c:legend>
      <c:legendPos val="r"/>
      <c:layout>
        <c:manualLayout>
          <c:xMode val="edge"/>
          <c:yMode val="edge"/>
          <c:x val="0.19461465802058797"/>
          <c:y val="7.2363717334075039E-2"/>
          <c:w val="0.14892818552721207"/>
          <c:h val="0.1343726947789993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88ECB7-1659-4412-BFAE-30634DC6A830}">
  <we:reference id="wa103136166" version="1.2.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PNAS.dot</Template>
  <TotalTime>21</TotalTime>
  <Pages>7</Pages>
  <Words>400</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Proceedings of the National Academy of Sciences</vt:lpstr>
    </vt:vector>
  </TitlesOfParts>
  <Company>ISI ResearchSoft</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National Academy of Sciences</dc:title>
  <dc:subject/>
  <dc:creator>xxia</dc:creator>
  <cp:keywords/>
  <dc:description/>
  <cp:lastModifiedBy>Xuhua Xia</cp:lastModifiedBy>
  <cp:revision>5</cp:revision>
  <cp:lastPrinted>2015-12-10T18:06:00Z</cp:lastPrinted>
  <dcterms:created xsi:type="dcterms:W3CDTF">2016-10-14T16:18:00Z</dcterms:created>
  <dcterms:modified xsi:type="dcterms:W3CDTF">2017-11-02T18:29:00Z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